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2D20" w14:textId="77777777" w:rsidR="00162FD8" w:rsidRPr="00514677" w:rsidRDefault="00185EA2">
      <w:pPr>
        <w:rPr>
          <w:rFonts w:cstheme="minorHAnsi"/>
          <w:b/>
        </w:rPr>
      </w:pPr>
      <w:r w:rsidRPr="00514677">
        <w:rPr>
          <w:rFonts w:cstheme="minorHAnsi"/>
          <w:b/>
        </w:rPr>
        <w:t>KS1 assessment outcomes:</w:t>
      </w:r>
    </w:p>
    <w:tbl>
      <w:tblPr>
        <w:tblStyle w:val="TableGrid"/>
        <w:tblW w:w="14560" w:type="dxa"/>
        <w:tblLook w:val="04A0" w:firstRow="1" w:lastRow="0" w:firstColumn="1" w:lastColumn="0" w:noHBand="0" w:noVBand="1"/>
      </w:tblPr>
      <w:tblGrid>
        <w:gridCol w:w="2630"/>
        <w:gridCol w:w="2386"/>
        <w:gridCol w:w="2386"/>
        <w:gridCol w:w="2386"/>
        <w:gridCol w:w="2386"/>
        <w:gridCol w:w="2386"/>
      </w:tblGrid>
      <w:tr w:rsidR="00185EA2" w:rsidRPr="00514677" w14:paraId="261A8837" w14:textId="77777777" w:rsidTr="00185EA2">
        <w:tc>
          <w:tcPr>
            <w:tcW w:w="2630" w:type="dxa"/>
            <w:tcBorders>
              <w:top w:val="single" w:sz="4" w:space="0" w:color="auto"/>
              <w:left w:val="single" w:sz="4" w:space="0" w:color="auto"/>
              <w:bottom w:val="single" w:sz="4" w:space="0" w:color="auto"/>
              <w:right w:val="single" w:sz="4" w:space="0" w:color="auto"/>
            </w:tcBorders>
            <w:hideMark/>
          </w:tcPr>
          <w:p w14:paraId="1DA6F9BF" w14:textId="77777777" w:rsidR="00185EA2" w:rsidRPr="00514677" w:rsidRDefault="00185EA2" w:rsidP="000C2EB6">
            <w:pPr>
              <w:rPr>
                <w:rFonts w:cstheme="minorHAnsi"/>
                <w:b/>
              </w:rPr>
            </w:pPr>
            <w:r w:rsidRPr="00514677">
              <w:rPr>
                <w:rFonts w:cstheme="minorHAnsi"/>
                <w:b/>
              </w:rPr>
              <w:t>End KS1</w:t>
            </w:r>
          </w:p>
          <w:p w14:paraId="29C7D50D" w14:textId="77777777" w:rsidR="00185EA2" w:rsidRPr="00514677" w:rsidRDefault="00185EA2" w:rsidP="000C2EB6">
            <w:pPr>
              <w:rPr>
                <w:rFonts w:cstheme="minorHAnsi"/>
                <w:b/>
                <w:i/>
              </w:rPr>
            </w:pPr>
            <w:r w:rsidRPr="00514677">
              <w:rPr>
                <w:rFonts w:cstheme="minorHAnsi"/>
                <w:b/>
                <w:i/>
              </w:rPr>
              <w:t>Pupils can…</w:t>
            </w:r>
          </w:p>
        </w:tc>
        <w:tc>
          <w:tcPr>
            <w:tcW w:w="2386" w:type="dxa"/>
            <w:tcBorders>
              <w:top w:val="single" w:sz="4" w:space="0" w:color="auto"/>
              <w:left w:val="single" w:sz="4" w:space="0" w:color="auto"/>
              <w:bottom w:val="single" w:sz="4" w:space="0" w:color="auto"/>
              <w:right w:val="single" w:sz="4" w:space="0" w:color="auto"/>
            </w:tcBorders>
          </w:tcPr>
          <w:p w14:paraId="72452431" w14:textId="77777777" w:rsidR="00185EA2" w:rsidRPr="00514677" w:rsidRDefault="00185EA2" w:rsidP="000C2EB6">
            <w:pPr>
              <w:rPr>
                <w:rFonts w:cstheme="minorHAnsi"/>
                <w:b/>
              </w:rPr>
            </w:pPr>
            <w:r w:rsidRPr="00514677">
              <w:rPr>
                <w:rFonts w:cstheme="minorHAnsi"/>
                <w:b/>
              </w:rPr>
              <w:t>1.1 God</w:t>
            </w:r>
          </w:p>
        </w:tc>
        <w:tc>
          <w:tcPr>
            <w:tcW w:w="2386" w:type="dxa"/>
            <w:tcBorders>
              <w:top w:val="single" w:sz="4" w:space="0" w:color="auto"/>
              <w:left w:val="single" w:sz="4" w:space="0" w:color="auto"/>
              <w:bottom w:val="single" w:sz="4" w:space="0" w:color="auto"/>
              <w:right w:val="single" w:sz="4" w:space="0" w:color="auto"/>
            </w:tcBorders>
          </w:tcPr>
          <w:p w14:paraId="618A6F26" w14:textId="77777777" w:rsidR="00185EA2" w:rsidRPr="00514677" w:rsidRDefault="00185EA2" w:rsidP="000C2EB6">
            <w:pPr>
              <w:rPr>
                <w:rFonts w:cstheme="minorHAnsi"/>
                <w:b/>
              </w:rPr>
            </w:pPr>
            <w:r w:rsidRPr="00514677">
              <w:rPr>
                <w:rFonts w:cstheme="minorHAnsi"/>
                <w:b/>
              </w:rPr>
              <w:t>1.2 Creation</w:t>
            </w:r>
          </w:p>
        </w:tc>
        <w:tc>
          <w:tcPr>
            <w:tcW w:w="2386" w:type="dxa"/>
            <w:tcBorders>
              <w:top w:val="single" w:sz="4" w:space="0" w:color="auto"/>
              <w:left w:val="single" w:sz="4" w:space="0" w:color="auto"/>
              <w:bottom w:val="single" w:sz="4" w:space="0" w:color="auto"/>
              <w:right w:val="single" w:sz="4" w:space="0" w:color="auto"/>
            </w:tcBorders>
          </w:tcPr>
          <w:p w14:paraId="16D6EEAE" w14:textId="77777777" w:rsidR="00185EA2" w:rsidRPr="00514677" w:rsidRDefault="00185EA2" w:rsidP="000C2EB6">
            <w:pPr>
              <w:rPr>
                <w:rFonts w:cstheme="minorHAnsi"/>
                <w:b/>
              </w:rPr>
            </w:pPr>
            <w:r w:rsidRPr="00514677">
              <w:rPr>
                <w:rFonts w:cstheme="minorHAnsi"/>
                <w:b/>
              </w:rPr>
              <w:t>1.3 Incarnation</w:t>
            </w:r>
          </w:p>
        </w:tc>
        <w:tc>
          <w:tcPr>
            <w:tcW w:w="2386" w:type="dxa"/>
            <w:tcBorders>
              <w:top w:val="single" w:sz="4" w:space="0" w:color="auto"/>
              <w:left w:val="single" w:sz="4" w:space="0" w:color="auto"/>
              <w:bottom w:val="single" w:sz="4" w:space="0" w:color="auto"/>
              <w:right w:val="single" w:sz="4" w:space="0" w:color="auto"/>
            </w:tcBorders>
          </w:tcPr>
          <w:p w14:paraId="4E8F55F0" w14:textId="77777777" w:rsidR="00185EA2" w:rsidRPr="00514677" w:rsidRDefault="00185EA2" w:rsidP="000C2EB6">
            <w:pPr>
              <w:rPr>
                <w:rFonts w:cstheme="minorHAnsi"/>
                <w:b/>
              </w:rPr>
            </w:pPr>
            <w:r w:rsidRPr="00514677">
              <w:rPr>
                <w:rFonts w:cstheme="minorHAnsi"/>
                <w:b/>
              </w:rPr>
              <w:t>1.4 Gospel</w:t>
            </w:r>
          </w:p>
        </w:tc>
        <w:tc>
          <w:tcPr>
            <w:tcW w:w="2386" w:type="dxa"/>
            <w:tcBorders>
              <w:top w:val="single" w:sz="4" w:space="0" w:color="auto"/>
              <w:left w:val="single" w:sz="4" w:space="0" w:color="auto"/>
              <w:bottom w:val="single" w:sz="4" w:space="0" w:color="auto"/>
              <w:right w:val="single" w:sz="4" w:space="0" w:color="auto"/>
            </w:tcBorders>
          </w:tcPr>
          <w:p w14:paraId="6BE0B206" w14:textId="77777777" w:rsidR="00185EA2" w:rsidRPr="00514677" w:rsidRDefault="00185EA2" w:rsidP="000C2EB6">
            <w:pPr>
              <w:rPr>
                <w:rFonts w:cstheme="minorHAnsi"/>
                <w:b/>
              </w:rPr>
            </w:pPr>
            <w:r w:rsidRPr="00514677">
              <w:rPr>
                <w:rFonts w:cstheme="minorHAnsi"/>
                <w:b/>
              </w:rPr>
              <w:t>1.5 Salvation</w:t>
            </w:r>
          </w:p>
        </w:tc>
      </w:tr>
      <w:tr w:rsidR="00185EA2" w:rsidRPr="00514677" w14:paraId="7D7212E1" w14:textId="77777777" w:rsidTr="00185EA2">
        <w:tc>
          <w:tcPr>
            <w:tcW w:w="2630" w:type="dxa"/>
            <w:hideMark/>
          </w:tcPr>
          <w:p w14:paraId="62E87F85"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0C70ED7B" w14:textId="77777777" w:rsidR="00185EA2" w:rsidRPr="00514677" w:rsidRDefault="00185EA2" w:rsidP="000C2EB6">
            <w:pPr>
              <w:pStyle w:val="ListParagraph"/>
              <w:ind w:left="360"/>
              <w:rPr>
                <w:rFonts w:asciiTheme="minorHAnsi" w:hAnsiTheme="minorHAnsi" w:cstheme="minorHAnsi"/>
                <w:b/>
                <w:i/>
                <w:color w:val="7030A0"/>
                <w:sz w:val="16"/>
                <w:szCs w:val="20"/>
              </w:rPr>
            </w:pPr>
          </w:p>
          <w:p w14:paraId="63534B31"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w:t>
            </w:r>
            <w:proofErr w:type="gramStart"/>
            <w:r w:rsidRPr="00514677">
              <w:rPr>
                <w:rFonts w:asciiTheme="minorHAnsi" w:hAnsiTheme="minorHAnsi" w:cstheme="minorHAnsi"/>
                <w:b/>
                <w:i/>
                <w:color w:val="7030A0"/>
                <w:sz w:val="16"/>
                <w:szCs w:val="20"/>
              </w:rPr>
              <w:t>e.g.</w:t>
            </w:r>
            <w:proofErr w:type="gramEnd"/>
            <w:r w:rsidRPr="00514677">
              <w:rPr>
                <w:rFonts w:asciiTheme="minorHAnsi" w:hAnsiTheme="minorHAnsi" w:cstheme="minorHAnsi"/>
                <w:b/>
                <w:i/>
                <w:color w:val="7030A0"/>
                <w:sz w:val="16"/>
                <w:szCs w:val="20"/>
              </w:rPr>
              <w:t xml:space="preserve"> the meaning behind a festival)</w:t>
            </w:r>
          </w:p>
          <w:p w14:paraId="0D7889E5" w14:textId="77777777" w:rsidR="00185EA2" w:rsidRPr="00514677" w:rsidRDefault="00185EA2" w:rsidP="000C2EB6">
            <w:pPr>
              <w:rPr>
                <w:rFonts w:cstheme="minorHAnsi"/>
                <w:b/>
                <w:i/>
                <w:color w:val="7030A0"/>
                <w:sz w:val="16"/>
                <w:szCs w:val="20"/>
              </w:rPr>
            </w:pPr>
          </w:p>
          <w:p w14:paraId="644EC9AA"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3D9B76CB"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Identify what a parable is</w:t>
            </w:r>
          </w:p>
          <w:p w14:paraId="10292324"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Tell the story of</w:t>
            </w:r>
            <w:r w:rsidR="00EB3FCB" w:rsidRPr="00514677">
              <w:rPr>
                <w:rFonts w:asciiTheme="minorHAnsi" w:eastAsia="+mn-ea" w:hAnsiTheme="minorHAnsi" w:cstheme="minorHAnsi"/>
                <w:color w:val="7030A0"/>
                <w:kern w:val="24"/>
                <w:sz w:val="16"/>
                <w:szCs w:val="20"/>
              </w:rPr>
              <w:t xml:space="preserve"> the</w:t>
            </w:r>
            <w:r w:rsidRPr="00514677">
              <w:rPr>
                <w:rFonts w:asciiTheme="minorHAnsi" w:eastAsia="+mn-ea" w:hAnsiTheme="minorHAnsi" w:cstheme="minorHAnsi"/>
                <w:color w:val="7030A0"/>
                <w:kern w:val="24"/>
                <w:sz w:val="16"/>
                <w:szCs w:val="20"/>
              </w:rPr>
              <w:t xml:space="preserve"> Lost Son from the Bible simply and recognise a link with the Christian idea of God as a forgiving Father.</w:t>
            </w:r>
          </w:p>
          <w:p w14:paraId="1535C3F1"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Give clear, simple accounts of what the story means to Christians </w:t>
            </w:r>
          </w:p>
          <w:p w14:paraId="4AAAC04E" w14:textId="77777777" w:rsidR="00185EA2" w:rsidRPr="00514677" w:rsidRDefault="00185EA2" w:rsidP="00185EA2">
            <w:pPr>
              <w:autoSpaceDE w:val="0"/>
              <w:autoSpaceDN w:val="0"/>
              <w:adjustRightInd w:val="0"/>
              <w:rPr>
                <w:rFonts w:cstheme="minorHAnsi"/>
                <w:i/>
                <w:sz w:val="16"/>
                <w:szCs w:val="20"/>
              </w:rPr>
            </w:pPr>
          </w:p>
        </w:tc>
        <w:tc>
          <w:tcPr>
            <w:tcW w:w="2386" w:type="dxa"/>
          </w:tcPr>
          <w:p w14:paraId="13A03C51" w14:textId="77777777" w:rsidR="00185EA2" w:rsidRPr="00514677" w:rsidRDefault="00185EA2" w:rsidP="00185EA2">
            <w:pPr>
              <w:pStyle w:val="ListParagraph"/>
              <w:numPr>
                <w:ilvl w:val="0"/>
                <w:numId w:val="3"/>
              </w:numPr>
              <w:contextualSpacing/>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Retell the story of creation from Genesis 1:1–2.3 simply.</w:t>
            </w:r>
          </w:p>
          <w:p w14:paraId="0536A9F3" w14:textId="77777777" w:rsidR="00185EA2" w:rsidRPr="00514677" w:rsidRDefault="00185EA2" w:rsidP="00185EA2">
            <w:pPr>
              <w:pStyle w:val="ListParagraph"/>
              <w:numPr>
                <w:ilvl w:val="0"/>
                <w:numId w:val="3"/>
              </w:numPr>
              <w:contextualSpacing/>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Recognise that ‘Creation’ is the beginning of the ‘big story’ of the Bible.</w:t>
            </w:r>
          </w:p>
          <w:p w14:paraId="1D227D70" w14:textId="77777777" w:rsidR="00185EA2" w:rsidRPr="00514677" w:rsidRDefault="00185EA2" w:rsidP="00185EA2">
            <w:pPr>
              <w:pStyle w:val="ListParagraph"/>
              <w:numPr>
                <w:ilvl w:val="0"/>
                <w:numId w:val="3"/>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Say what the story tells Christians about God, </w:t>
            </w:r>
            <w:proofErr w:type="gramStart"/>
            <w:r w:rsidRPr="00514677">
              <w:rPr>
                <w:rFonts w:asciiTheme="minorHAnsi" w:eastAsia="+mn-ea" w:hAnsiTheme="minorHAnsi" w:cstheme="minorHAnsi"/>
                <w:color w:val="7030A0"/>
                <w:kern w:val="24"/>
                <w:sz w:val="16"/>
                <w:szCs w:val="20"/>
              </w:rPr>
              <w:t>Creation</w:t>
            </w:r>
            <w:proofErr w:type="gramEnd"/>
            <w:r w:rsidRPr="00514677">
              <w:rPr>
                <w:rFonts w:asciiTheme="minorHAnsi" w:eastAsia="+mn-ea" w:hAnsiTheme="minorHAnsi" w:cstheme="minorHAnsi"/>
                <w:color w:val="7030A0"/>
                <w:kern w:val="24"/>
                <w:sz w:val="16"/>
                <w:szCs w:val="20"/>
              </w:rPr>
              <w:t xml:space="preserve"> and the world. </w:t>
            </w:r>
          </w:p>
          <w:p w14:paraId="4F32E0F7" w14:textId="77777777" w:rsidR="00185EA2" w:rsidRPr="00514677" w:rsidRDefault="00185EA2" w:rsidP="00185EA2">
            <w:pPr>
              <w:autoSpaceDE w:val="0"/>
              <w:autoSpaceDN w:val="0"/>
              <w:adjustRightInd w:val="0"/>
              <w:rPr>
                <w:rFonts w:cstheme="minorHAnsi"/>
                <w:i/>
                <w:sz w:val="16"/>
                <w:szCs w:val="20"/>
              </w:rPr>
            </w:pPr>
          </w:p>
        </w:tc>
        <w:tc>
          <w:tcPr>
            <w:tcW w:w="2386" w:type="dxa"/>
          </w:tcPr>
          <w:p w14:paraId="6DED552B"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the story of Jesus’ birth and why Jesus is important for Christians.</w:t>
            </w:r>
          </w:p>
          <w:p w14:paraId="44E952F9"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stories of Jesus’ life come from the Gospels.</w:t>
            </w:r>
          </w:p>
          <w:p w14:paraId="4620FA24" w14:textId="77777777" w:rsidR="00185EA2" w:rsidRPr="00514677" w:rsidRDefault="00185EA2" w:rsidP="00185EA2">
            <w:pPr>
              <w:autoSpaceDE w:val="0"/>
              <w:autoSpaceDN w:val="0"/>
              <w:adjustRightInd w:val="0"/>
              <w:rPr>
                <w:rFonts w:cstheme="minorHAnsi"/>
                <w:i/>
                <w:sz w:val="16"/>
                <w:szCs w:val="20"/>
              </w:rPr>
            </w:pPr>
          </w:p>
        </w:tc>
        <w:tc>
          <w:tcPr>
            <w:tcW w:w="2386" w:type="dxa"/>
          </w:tcPr>
          <w:p w14:paraId="7A290F31"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Tell stories from the Bible and recognise a link with the concept of ‘Gospel’ or good news. </w:t>
            </w:r>
          </w:p>
          <w:p w14:paraId="1438BC05"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clear, simple accounts of what Bible texts (such as the story of Matthew the tax collector) mean to Christians.</w:t>
            </w:r>
          </w:p>
          <w:p w14:paraId="5F91D0F9" w14:textId="77777777" w:rsidR="00185EA2" w:rsidRPr="00514677" w:rsidRDefault="00185EA2" w:rsidP="00563A95">
            <w:pPr>
              <w:pStyle w:val="ListParagraph"/>
              <w:numPr>
                <w:ilvl w:val="0"/>
                <w:numId w:val="5"/>
              </w:numPr>
              <w:contextualSpacing/>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to people about how to behave.</w:t>
            </w:r>
          </w:p>
        </w:tc>
        <w:tc>
          <w:tcPr>
            <w:tcW w:w="2386" w:type="dxa"/>
          </w:tcPr>
          <w:p w14:paraId="780AD365"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Incarnation and Salvation are part of a ‘big story’ of the Bible.</w:t>
            </w:r>
          </w:p>
          <w:p w14:paraId="525CBBF5"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Tell stories of Holy Week and Easter from the Bible and recognise a link with the idea of Salvation (Jesus rescuing people).</w:t>
            </w:r>
          </w:p>
          <w:p w14:paraId="4AA37FFE" w14:textId="77777777" w:rsidR="00185EA2" w:rsidRPr="00514677" w:rsidRDefault="00185EA2" w:rsidP="00563A95">
            <w:pPr>
              <w:pStyle w:val="ListParagraph"/>
              <w:numPr>
                <w:ilvl w:val="0"/>
                <w:numId w:val="5"/>
              </w:numPr>
              <w:contextualSpacing/>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about how to behave.</w:t>
            </w:r>
          </w:p>
        </w:tc>
      </w:tr>
      <w:tr w:rsidR="00804DA7" w:rsidRPr="00514677" w14:paraId="65B49BBA" w14:textId="77777777" w:rsidTr="00185EA2">
        <w:tc>
          <w:tcPr>
            <w:tcW w:w="2630" w:type="dxa"/>
          </w:tcPr>
          <w:p w14:paraId="1C4B3940" w14:textId="77777777" w:rsidR="00185EA2" w:rsidRPr="00514677" w:rsidRDefault="00185EA2" w:rsidP="00185EA2">
            <w:pPr>
              <w:pStyle w:val="ListParagraph"/>
              <w:numPr>
                <w:ilvl w:val="0"/>
                <w:numId w:val="1"/>
              </w:numPr>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 xml:space="preserve">Give examples of how people use stories, </w:t>
            </w:r>
            <w:proofErr w:type="gramStart"/>
            <w:r w:rsidRPr="00514677">
              <w:rPr>
                <w:rFonts w:asciiTheme="minorHAnsi" w:hAnsiTheme="minorHAnsi" w:cstheme="minorHAnsi"/>
                <w:b/>
                <w:i/>
                <w:color w:val="FF0000"/>
                <w:sz w:val="16"/>
                <w:szCs w:val="20"/>
              </w:rPr>
              <w:t>texts</w:t>
            </w:r>
            <w:proofErr w:type="gramEnd"/>
            <w:r w:rsidRPr="00514677">
              <w:rPr>
                <w:rFonts w:asciiTheme="minorHAnsi" w:hAnsiTheme="minorHAnsi" w:cstheme="minorHAnsi"/>
                <w:b/>
                <w:i/>
                <w:color w:val="FF0000"/>
                <w:sz w:val="16"/>
                <w:szCs w:val="20"/>
              </w:rPr>
              <w:t xml:space="preserve"> and teachings to guide their beliefs and actions</w:t>
            </w:r>
          </w:p>
          <w:p w14:paraId="0CE01B4E" w14:textId="77777777" w:rsidR="00185EA2" w:rsidRPr="00514677" w:rsidRDefault="00185EA2" w:rsidP="00804DA7">
            <w:pPr>
              <w:pStyle w:val="ListParagraph"/>
              <w:numPr>
                <w:ilvl w:val="0"/>
                <w:numId w:val="1"/>
              </w:numPr>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 xml:space="preserve">Give examples of ways in which believers put their beliefs into </w:t>
            </w:r>
            <w:r w:rsidR="00804DA7" w:rsidRPr="00514677">
              <w:rPr>
                <w:rFonts w:asciiTheme="minorHAnsi" w:hAnsiTheme="minorHAnsi" w:cstheme="minorHAnsi"/>
                <w:b/>
                <w:i/>
                <w:color w:val="FF0000"/>
                <w:sz w:val="16"/>
                <w:szCs w:val="20"/>
              </w:rPr>
              <w:t>practice</w:t>
            </w:r>
          </w:p>
        </w:tc>
        <w:tc>
          <w:tcPr>
            <w:tcW w:w="2386" w:type="dxa"/>
          </w:tcPr>
          <w:p w14:paraId="0C8424A7" w14:textId="77777777" w:rsidR="00185EA2" w:rsidRPr="00514677" w:rsidRDefault="00185EA2" w:rsidP="00185EA2">
            <w:pPr>
              <w:numPr>
                <w:ilvl w:val="0"/>
                <w:numId w:val="1"/>
              </w:numPr>
              <w:rPr>
                <w:rFonts w:cstheme="minorHAnsi"/>
                <w:color w:val="FF0000"/>
                <w:sz w:val="16"/>
                <w:szCs w:val="20"/>
              </w:rPr>
            </w:pPr>
            <w:r w:rsidRPr="00514677">
              <w:rPr>
                <w:rFonts w:eastAsia="+mn-ea" w:cstheme="minorHAnsi"/>
                <w:color w:val="FF0000"/>
                <w:kern w:val="24"/>
                <w:sz w:val="16"/>
                <w:szCs w:val="20"/>
              </w:rPr>
              <w:t>Give at least two examples of a way in which Christians show their belief in God as loving and forgiving (</w:t>
            </w:r>
            <w:proofErr w:type="gramStart"/>
            <w:r w:rsidRPr="00514677">
              <w:rPr>
                <w:rFonts w:eastAsia="+mn-ea" w:cstheme="minorHAnsi"/>
                <w:color w:val="FF0000"/>
                <w:kern w:val="24"/>
                <w:sz w:val="16"/>
                <w:szCs w:val="20"/>
              </w:rPr>
              <w:t>e.g.</w:t>
            </w:r>
            <w:proofErr w:type="gramEnd"/>
            <w:r w:rsidRPr="00514677">
              <w:rPr>
                <w:rFonts w:eastAsia="+mn-ea" w:cstheme="minorHAnsi"/>
                <w:color w:val="FF0000"/>
                <w:kern w:val="24"/>
                <w:sz w:val="16"/>
                <w:szCs w:val="20"/>
              </w:rPr>
              <w:t xml:space="preserve"> by saying sorry, by seeing God as welcoming them back; by forgiving others)  </w:t>
            </w:r>
          </w:p>
          <w:p w14:paraId="447EDFAD" w14:textId="77777777" w:rsidR="00185EA2" w:rsidRPr="00514677" w:rsidRDefault="00185EA2" w:rsidP="0071394B">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eastAsia="+mn-ea" w:hAnsiTheme="minorHAnsi" w:cstheme="minorHAnsi"/>
                <w:color w:val="FF0000"/>
                <w:kern w:val="24"/>
                <w:sz w:val="16"/>
                <w:szCs w:val="20"/>
              </w:rPr>
              <w:t>Give an example of how Christians put their beliefs into practice in worship (</w:t>
            </w:r>
            <w:proofErr w:type="gramStart"/>
            <w:r w:rsidRPr="00514677">
              <w:rPr>
                <w:rFonts w:asciiTheme="minorHAnsi" w:eastAsia="+mn-ea" w:hAnsiTheme="minorHAnsi" w:cstheme="minorHAnsi"/>
                <w:color w:val="FF0000"/>
                <w:kern w:val="24"/>
                <w:sz w:val="16"/>
                <w:szCs w:val="20"/>
              </w:rPr>
              <w:t>e.g.</w:t>
            </w:r>
            <w:proofErr w:type="gramEnd"/>
            <w:r w:rsidRPr="00514677">
              <w:rPr>
                <w:rFonts w:asciiTheme="minorHAnsi" w:eastAsia="+mn-ea" w:hAnsiTheme="minorHAnsi" w:cstheme="minorHAnsi"/>
                <w:color w:val="FF0000"/>
                <w:kern w:val="24"/>
                <w:sz w:val="16"/>
                <w:szCs w:val="20"/>
              </w:rPr>
              <w:t xml:space="preserve"> by saying sorry to God)</w:t>
            </w:r>
          </w:p>
        </w:tc>
        <w:tc>
          <w:tcPr>
            <w:tcW w:w="2386" w:type="dxa"/>
          </w:tcPr>
          <w:p w14:paraId="5257D4DA" w14:textId="77777777" w:rsidR="00185EA2" w:rsidRPr="00514677" w:rsidRDefault="00185EA2" w:rsidP="00185EA2">
            <w:pPr>
              <w:pStyle w:val="ListParagraph"/>
              <w:numPr>
                <w:ilvl w:val="0"/>
                <w:numId w:val="1"/>
              </w:numPr>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one example of what Christians do to say thank you to God for Creation.</w:t>
            </w:r>
          </w:p>
          <w:p w14:paraId="0E8D8358" w14:textId="77777777" w:rsidR="00185EA2" w:rsidRPr="00514677" w:rsidRDefault="00185EA2" w:rsidP="0071394B">
            <w:pPr>
              <w:rPr>
                <w:rFonts w:cstheme="minorHAnsi"/>
                <w:i/>
                <w:color w:val="FF0000"/>
                <w:sz w:val="16"/>
                <w:szCs w:val="20"/>
              </w:rPr>
            </w:pPr>
          </w:p>
        </w:tc>
        <w:tc>
          <w:tcPr>
            <w:tcW w:w="2386" w:type="dxa"/>
          </w:tcPr>
          <w:p w14:paraId="65F479C5"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examples of ways in which Christians use the story of the nativity to guide their beliefs and actions at Christmas.</w:t>
            </w:r>
          </w:p>
          <w:p w14:paraId="6EF05A3F" w14:textId="77777777" w:rsidR="00185EA2" w:rsidRPr="00514677" w:rsidRDefault="00185EA2" w:rsidP="0071394B">
            <w:pPr>
              <w:rPr>
                <w:rFonts w:cstheme="minorHAnsi"/>
                <w:i/>
                <w:color w:val="FF0000"/>
                <w:sz w:val="16"/>
                <w:szCs w:val="20"/>
              </w:rPr>
            </w:pPr>
          </w:p>
        </w:tc>
        <w:tc>
          <w:tcPr>
            <w:tcW w:w="2386" w:type="dxa"/>
          </w:tcPr>
          <w:p w14:paraId="15C3215E" w14:textId="77777777" w:rsidR="00185EA2" w:rsidRPr="00514677" w:rsidRDefault="00185EA2" w:rsidP="00185EA2">
            <w:pPr>
              <w:pStyle w:val="ListParagraph"/>
              <w:numPr>
                <w:ilvl w:val="0"/>
                <w:numId w:val="1"/>
              </w:numPr>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 xml:space="preserve">Give at least two examples of ways in which Christians follow the teachings studied about forgiveness and </w:t>
            </w:r>
            <w:proofErr w:type="gramStart"/>
            <w:r w:rsidRPr="00514677">
              <w:rPr>
                <w:rFonts w:asciiTheme="minorHAnsi" w:hAnsiTheme="minorHAnsi" w:cstheme="minorHAnsi"/>
                <w:color w:val="FF0000"/>
                <w:sz w:val="16"/>
                <w:szCs w:val="20"/>
              </w:rPr>
              <w:t>peace, and</w:t>
            </w:r>
            <w:proofErr w:type="gramEnd"/>
            <w:r w:rsidRPr="00514677">
              <w:rPr>
                <w:rFonts w:asciiTheme="minorHAnsi" w:hAnsiTheme="minorHAnsi" w:cstheme="minorHAnsi"/>
                <w:color w:val="FF0000"/>
                <w:sz w:val="16"/>
                <w:szCs w:val="20"/>
              </w:rPr>
              <w:t xml:space="preserve"> bringing good news to the friendless.</w:t>
            </w:r>
          </w:p>
          <w:p w14:paraId="79E3DE00" w14:textId="77777777" w:rsidR="00185EA2" w:rsidRPr="00514677" w:rsidRDefault="00185EA2" w:rsidP="0071394B">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2386" w:type="dxa"/>
          </w:tcPr>
          <w:p w14:paraId="35C89173"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6A80AE89" w14:textId="77777777" w:rsidR="00185EA2" w:rsidRPr="00514677" w:rsidRDefault="00185EA2" w:rsidP="00185EA2">
            <w:pPr>
              <w:rPr>
                <w:rFonts w:cstheme="minorHAnsi"/>
                <w:i/>
                <w:color w:val="FF0000"/>
                <w:sz w:val="16"/>
                <w:szCs w:val="20"/>
              </w:rPr>
            </w:pPr>
          </w:p>
        </w:tc>
      </w:tr>
      <w:tr w:rsidR="00804DA7" w:rsidRPr="00514677" w14:paraId="566DC959" w14:textId="77777777" w:rsidTr="00185EA2">
        <w:tc>
          <w:tcPr>
            <w:tcW w:w="2630" w:type="dxa"/>
          </w:tcPr>
          <w:p w14:paraId="5CC7263B" w14:textId="77777777" w:rsidR="00185EA2" w:rsidRPr="00514677" w:rsidRDefault="00185EA2" w:rsidP="00185EA2">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 xml:space="preserve">Think, </w:t>
            </w:r>
            <w:proofErr w:type="gramStart"/>
            <w:r w:rsidRPr="00514677">
              <w:rPr>
                <w:rFonts w:asciiTheme="minorHAnsi" w:hAnsiTheme="minorHAnsi" w:cstheme="minorHAnsi"/>
                <w:b/>
                <w:i/>
                <w:color w:val="00B050"/>
                <w:sz w:val="16"/>
                <w:szCs w:val="20"/>
              </w:rPr>
              <w:t>talk</w:t>
            </w:r>
            <w:proofErr w:type="gramEnd"/>
            <w:r w:rsidRPr="00514677">
              <w:rPr>
                <w:rFonts w:asciiTheme="minorHAnsi" w:hAnsiTheme="minorHAnsi" w:cstheme="minorHAnsi"/>
                <w:b/>
                <w:i/>
                <w:color w:val="00B050"/>
                <w:sz w:val="16"/>
                <w:szCs w:val="20"/>
              </w:rPr>
              <w:t xml:space="preserve"> and ask questions about whether the ideas they have been studying, have something to say to them.</w:t>
            </w:r>
          </w:p>
          <w:p w14:paraId="5F128258" w14:textId="77777777" w:rsidR="00185EA2" w:rsidRPr="00514677" w:rsidRDefault="00185EA2" w:rsidP="00185EA2">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386" w:type="dxa"/>
          </w:tcPr>
          <w:p w14:paraId="641F4CCC"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 xml:space="preserve">Think, </w:t>
            </w:r>
            <w:proofErr w:type="gramStart"/>
            <w:r w:rsidRPr="00514677">
              <w:rPr>
                <w:rFonts w:asciiTheme="minorHAnsi" w:eastAsia="+mn-ea" w:hAnsiTheme="minorHAnsi" w:cstheme="minorHAnsi"/>
                <w:color w:val="00B050"/>
                <w:kern w:val="24"/>
                <w:sz w:val="16"/>
                <w:szCs w:val="20"/>
              </w:rPr>
              <w:t>talk</w:t>
            </w:r>
            <w:proofErr w:type="gramEnd"/>
            <w:r w:rsidRPr="00514677">
              <w:rPr>
                <w:rFonts w:asciiTheme="minorHAnsi" w:eastAsia="+mn-ea" w:hAnsiTheme="minorHAnsi" w:cstheme="minorHAnsi"/>
                <w:color w:val="00B050"/>
                <w:kern w:val="24"/>
                <w:sz w:val="16"/>
                <w:szCs w:val="20"/>
              </w:rPr>
              <w:t xml:space="preserve"> and ask questions about whether they can learn anything from the story for themselves, exploring different ideas</w:t>
            </w:r>
          </w:p>
          <w:p w14:paraId="1FD21E5B"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Give a reason for the ideas they have and the connections they make</w:t>
            </w:r>
            <w:r w:rsidRPr="00514677">
              <w:rPr>
                <w:rFonts w:asciiTheme="minorHAnsi" w:hAnsiTheme="minorHAnsi" w:cstheme="minorHAnsi"/>
                <w:color w:val="00B050"/>
                <w:sz w:val="16"/>
                <w:szCs w:val="20"/>
              </w:rPr>
              <w:t>.</w:t>
            </w:r>
          </w:p>
        </w:tc>
        <w:tc>
          <w:tcPr>
            <w:tcW w:w="2386" w:type="dxa"/>
          </w:tcPr>
          <w:p w14:paraId="5AE34048"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 xml:space="preserve">Think, </w:t>
            </w:r>
            <w:proofErr w:type="gramStart"/>
            <w:r w:rsidRPr="00514677">
              <w:rPr>
                <w:rFonts w:asciiTheme="minorHAnsi" w:eastAsia="+mn-ea" w:hAnsiTheme="minorHAnsi" w:cstheme="minorHAnsi"/>
                <w:color w:val="00B050"/>
                <w:kern w:val="24"/>
                <w:sz w:val="16"/>
                <w:szCs w:val="20"/>
              </w:rPr>
              <w:t>talk</w:t>
            </w:r>
            <w:proofErr w:type="gramEnd"/>
            <w:r w:rsidRPr="00514677">
              <w:rPr>
                <w:rFonts w:asciiTheme="minorHAnsi" w:eastAsia="+mn-ea" w:hAnsiTheme="minorHAnsi" w:cstheme="minorHAnsi"/>
                <w:color w:val="00B050"/>
                <w:kern w:val="24"/>
                <w:sz w:val="16"/>
                <w:szCs w:val="20"/>
              </w:rPr>
              <w:t xml:space="preserve"> and ask questions about living in an amazing world</w:t>
            </w:r>
          </w:p>
          <w:p w14:paraId="5B25DEF9"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514677">
              <w:rPr>
                <w:rFonts w:asciiTheme="minorHAnsi" w:hAnsiTheme="minorHAnsi" w:cstheme="minorHAnsi"/>
                <w:color w:val="00B050"/>
                <w:sz w:val="16"/>
                <w:szCs w:val="20"/>
              </w:rPr>
              <w:t>.</w:t>
            </w:r>
          </w:p>
        </w:tc>
        <w:tc>
          <w:tcPr>
            <w:tcW w:w="2386" w:type="dxa"/>
          </w:tcPr>
          <w:p w14:paraId="56E7E7F9"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 xml:space="preserve">Decide what they personally </w:t>
            </w:r>
            <w:proofErr w:type="gramStart"/>
            <w:r w:rsidRPr="00514677">
              <w:rPr>
                <w:rFonts w:asciiTheme="minorHAnsi" w:eastAsia="+mn-ea" w:hAnsiTheme="minorHAnsi" w:cstheme="minorHAnsi"/>
                <w:color w:val="00B050"/>
                <w:kern w:val="24"/>
                <w:sz w:val="16"/>
                <w:szCs w:val="20"/>
              </w:rPr>
              <w:t>have to</w:t>
            </w:r>
            <w:proofErr w:type="gramEnd"/>
            <w:r w:rsidRPr="00514677">
              <w:rPr>
                <w:rFonts w:asciiTheme="minorHAnsi" w:eastAsia="+mn-ea" w:hAnsiTheme="minorHAnsi" w:cstheme="minorHAnsi"/>
                <w:color w:val="00B050"/>
                <w:kern w:val="24"/>
                <w:sz w:val="16"/>
                <w:szCs w:val="20"/>
              </w:rPr>
              <w:t xml:space="preserve"> be thankful for, giving a reason for their ideas</w:t>
            </w:r>
          </w:p>
          <w:p w14:paraId="19BB1C6B"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hAnsiTheme="minorHAnsi" w:cstheme="minorHAnsi"/>
                <w:color w:val="00B050"/>
                <w:sz w:val="16"/>
                <w:szCs w:val="20"/>
              </w:rPr>
              <w:t xml:space="preserve">Think, talk and ask questions about Christmas for people who </w:t>
            </w:r>
            <w:proofErr w:type="gramStart"/>
            <w:r w:rsidRPr="00514677">
              <w:rPr>
                <w:rFonts w:asciiTheme="minorHAnsi" w:hAnsiTheme="minorHAnsi" w:cstheme="minorHAnsi"/>
                <w:color w:val="00B050"/>
                <w:sz w:val="16"/>
                <w:szCs w:val="20"/>
              </w:rPr>
              <w:t>are Christians</w:t>
            </w:r>
            <w:proofErr w:type="gramEnd"/>
            <w:r w:rsidRPr="00514677">
              <w:rPr>
                <w:rFonts w:asciiTheme="minorHAnsi" w:hAnsiTheme="minorHAnsi" w:cstheme="minorHAnsi"/>
                <w:color w:val="00B050"/>
                <w:sz w:val="16"/>
                <w:szCs w:val="20"/>
              </w:rPr>
              <w:t xml:space="preserve"> and for people who are not.</w:t>
            </w:r>
          </w:p>
        </w:tc>
        <w:tc>
          <w:tcPr>
            <w:tcW w:w="2386" w:type="dxa"/>
          </w:tcPr>
          <w:p w14:paraId="3A3DE9FF"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 xml:space="preserve">Think, </w:t>
            </w:r>
            <w:proofErr w:type="gramStart"/>
            <w:r w:rsidRPr="00514677">
              <w:rPr>
                <w:rFonts w:asciiTheme="minorHAnsi" w:eastAsia="+mn-ea" w:hAnsiTheme="minorHAnsi" w:cstheme="minorHAnsi"/>
                <w:color w:val="00B050"/>
                <w:kern w:val="24"/>
                <w:sz w:val="16"/>
                <w:szCs w:val="20"/>
              </w:rPr>
              <w:t>talk</w:t>
            </w:r>
            <w:proofErr w:type="gramEnd"/>
            <w:r w:rsidRPr="00514677">
              <w:rPr>
                <w:rFonts w:asciiTheme="minorHAnsi" w:eastAsia="+mn-ea" w:hAnsiTheme="minorHAnsi" w:cstheme="minorHAnsi"/>
                <w:color w:val="00B050"/>
                <w:kern w:val="24"/>
                <w:sz w:val="16"/>
                <w:szCs w:val="20"/>
              </w:rPr>
              <w:t xml:space="preserve"> and ask questions about whether Jesus’ ‘good news’ is only good news for Christians, or if there are things for anyone to learn about how to live, giving a good reason for their ideas.</w:t>
            </w:r>
          </w:p>
        </w:tc>
        <w:tc>
          <w:tcPr>
            <w:tcW w:w="2386" w:type="dxa"/>
          </w:tcPr>
          <w:p w14:paraId="7446AD28"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 xml:space="preserve">Think, talk and ask questions about whether the story of Easter only </w:t>
            </w:r>
            <w:proofErr w:type="gramStart"/>
            <w:r w:rsidRPr="00514677">
              <w:rPr>
                <w:rFonts w:asciiTheme="minorHAnsi" w:eastAsia="+mn-ea" w:hAnsiTheme="minorHAnsi" w:cstheme="minorHAnsi"/>
                <w:color w:val="00B050"/>
                <w:kern w:val="24"/>
                <w:sz w:val="16"/>
                <w:szCs w:val="20"/>
              </w:rPr>
              <w:t>has something</w:t>
            </w:r>
            <w:proofErr w:type="gramEnd"/>
            <w:r w:rsidRPr="00514677">
              <w:rPr>
                <w:rFonts w:asciiTheme="minorHAnsi" w:eastAsia="+mn-ea" w:hAnsiTheme="minorHAnsi" w:cstheme="minorHAnsi"/>
                <w:color w:val="00B050"/>
                <w:kern w:val="24"/>
                <w:sz w:val="16"/>
                <w:szCs w:val="20"/>
              </w:rPr>
              <w:t xml:space="preserve"> to say to Christians, or if it has anything to say to pupils about sadness, hope or heaven, exploring different ideas and giving a good reason for their ideas.</w:t>
            </w:r>
          </w:p>
        </w:tc>
      </w:tr>
    </w:tbl>
    <w:p w14:paraId="4CD231E0" w14:textId="77777777" w:rsidR="00563A95" w:rsidRPr="00514677" w:rsidRDefault="00514677">
      <w:pPr>
        <w:rPr>
          <w:rFonts w:cstheme="minorHAnsi"/>
        </w:rPr>
      </w:pPr>
      <w:r>
        <w:rPr>
          <w:rFonts w:cstheme="minorHAnsi"/>
          <w:noProof/>
          <w:color w:val="00B050"/>
          <w:sz w:val="17"/>
          <w:szCs w:val="17"/>
          <w:lang w:eastAsia="en-GB"/>
        </w:rPr>
        <mc:AlternateContent>
          <mc:Choice Requires="wps">
            <w:drawing>
              <wp:anchor distT="0" distB="0" distL="114300" distR="114300" simplePos="0" relativeHeight="251667456" behindDoc="0" locked="0" layoutInCell="1" allowOverlap="1" wp14:anchorId="2F21A5EF" wp14:editId="38E79D8A">
                <wp:simplePos x="0" y="0"/>
                <wp:positionH relativeFrom="column">
                  <wp:posOffset>1620455</wp:posOffset>
                </wp:positionH>
                <wp:positionV relativeFrom="paragraph">
                  <wp:posOffset>47834</wp:posOffset>
                </wp:positionV>
                <wp:extent cx="3553427" cy="405114"/>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7A894" w14:textId="77777777"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C58F3" id="_x0000_t202" coordsize="21600,21600" o:spt="202" path="m,l,21600r21600,l21600,xe">
                <v:stroke joinstyle="miter"/>
                <v:path gradientshapeok="t" o:connecttype="rect"/>
              </v:shapetype>
              <v:shape id="Text Box 7" o:spid="_x0000_s1026" type="#_x0000_t202" style="position:absolute;margin-left:127.6pt;margin-top:3.75pt;width:279.8pt;height:3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" fillcolor="white [3201]" stroked="f" strokeweight=".5pt">
                <v:textbox>
                  <w:txbxContent>
                    <w:p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p>
    <w:p w14:paraId="36D03059" w14:textId="77777777" w:rsidR="00563A95" w:rsidRPr="00514677" w:rsidRDefault="00563A95">
      <w:pPr>
        <w:rPr>
          <w:rFonts w:cstheme="minorHAnsi"/>
        </w:rPr>
      </w:pPr>
      <w:r w:rsidRPr="00514677">
        <w:rPr>
          <w:rFonts w:cstheme="minorHAnsi"/>
        </w:rPr>
        <w:br w:type="page"/>
      </w:r>
    </w:p>
    <w:tbl>
      <w:tblPr>
        <w:tblStyle w:val="TableGrid"/>
        <w:tblW w:w="14560" w:type="dxa"/>
        <w:tblLook w:val="04A0" w:firstRow="1" w:lastRow="0" w:firstColumn="1" w:lastColumn="0" w:noHBand="0" w:noVBand="1"/>
      </w:tblPr>
      <w:tblGrid>
        <w:gridCol w:w="2630"/>
        <w:gridCol w:w="2386"/>
        <w:gridCol w:w="2386"/>
        <w:gridCol w:w="2386"/>
        <w:gridCol w:w="2386"/>
        <w:gridCol w:w="2386"/>
      </w:tblGrid>
      <w:tr w:rsidR="0071394B" w:rsidRPr="00514677" w14:paraId="4C71463E" w14:textId="77777777" w:rsidTr="000C2EB6">
        <w:tc>
          <w:tcPr>
            <w:tcW w:w="2630" w:type="dxa"/>
            <w:tcBorders>
              <w:top w:val="single" w:sz="4" w:space="0" w:color="auto"/>
              <w:left w:val="single" w:sz="4" w:space="0" w:color="auto"/>
              <w:bottom w:val="single" w:sz="4" w:space="0" w:color="auto"/>
              <w:right w:val="single" w:sz="4" w:space="0" w:color="auto"/>
            </w:tcBorders>
            <w:hideMark/>
          </w:tcPr>
          <w:p w14:paraId="6BDB953B" w14:textId="77777777" w:rsidR="0071394B" w:rsidRPr="00514677" w:rsidRDefault="0071394B" w:rsidP="000C2EB6">
            <w:pPr>
              <w:rPr>
                <w:rFonts w:cstheme="minorHAnsi"/>
                <w:b/>
              </w:rPr>
            </w:pPr>
            <w:r w:rsidRPr="00514677">
              <w:rPr>
                <w:rFonts w:cstheme="minorHAnsi"/>
                <w:b/>
              </w:rPr>
              <w:lastRenderedPageBreak/>
              <w:t>End KS1</w:t>
            </w:r>
          </w:p>
          <w:p w14:paraId="61F8DC89" w14:textId="77777777" w:rsidR="0071394B" w:rsidRPr="00514677" w:rsidRDefault="0071394B" w:rsidP="000C2EB6">
            <w:pPr>
              <w:rPr>
                <w:rFonts w:cstheme="minorHAnsi"/>
                <w:b/>
                <w:i/>
              </w:rPr>
            </w:pPr>
            <w:r w:rsidRPr="00514677">
              <w:rPr>
                <w:rFonts w:cstheme="minorHAnsi"/>
                <w:b/>
                <w:i/>
              </w:rPr>
              <w:t>Pupils can…</w:t>
            </w:r>
          </w:p>
        </w:tc>
        <w:tc>
          <w:tcPr>
            <w:tcW w:w="2386" w:type="dxa"/>
            <w:tcBorders>
              <w:top w:val="single" w:sz="4" w:space="0" w:color="auto"/>
              <w:left w:val="single" w:sz="4" w:space="0" w:color="auto"/>
              <w:bottom w:val="single" w:sz="4" w:space="0" w:color="auto"/>
              <w:right w:val="single" w:sz="4" w:space="0" w:color="auto"/>
            </w:tcBorders>
          </w:tcPr>
          <w:p w14:paraId="23316763" w14:textId="77777777" w:rsidR="0071394B" w:rsidRPr="00514677" w:rsidRDefault="0071394B" w:rsidP="0071394B">
            <w:pPr>
              <w:rPr>
                <w:rFonts w:cstheme="minorHAnsi"/>
                <w:b/>
              </w:rPr>
            </w:pPr>
            <w:r w:rsidRPr="00514677">
              <w:rPr>
                <w:rFonts w:cstheme="minorHAnsi"/>
                <w:b/>
              </w:rPr>
              <w:t>1.6 Jews</w:t>
            </w:r>
          </w:p>
        </w:tc>
        <w:tc>
          <w:tcPr>
            <w:tcW w:w="2386" w:type="dxa"/>
            <w:tcBorders>
              <w:top w:val="single" w:sz="4" w:space="0" w:color="auto"/>
              <w:left w:val="single" w:sz="4" w:space="0" w:color="auto"/>
              <w:bottom w:val="single" w:sz="4" w:space="0" w:color="auto"/>
              <w:right w:val="single" w:sz="4" w:space="0" w:color="auto"/>
            </w:tcBorders>
          </w:tcPr>
          <w:p w14:paraId="3957FEDB" w14:textId="77777777" w:rsidR="0071394B" w:rsidRPr="00514677" w:rsidRDefault="0071394B" w:rsidP="0071394B">
            <w:pPr>
              <w:rPr>
                <w:rFonts w:cstheme="minorHAnsi"/>
                <w:b/>
              </w:rPr>
            </w:pPr>
            <w:r w:rsidRPr="00514677">
              <w:rPr>
                <w:rFonts w:cstheme="minorHAnsi"/>
                <w:b/>
              </w:rPr>
              <w:t>1.7 Muslims</w:t>
            </w:r>
          </w:p>
        </w:tc>
        <w:tc>
          <w:tcPr>
            <w:tcW w:w="2386" w:type="dxa"/>
            <w:tcBorders>
              <w:top w:val="single" w:sz="4" w:space="0" w:color="auto"/>
              <w:left w:val="single" w:sz="4" w:space="0" w:color="auto"/>
              <w:bottom w:val="single" w:sz="4" w:space="0" w:color="auto"/>
              <w:right w:val="single" w:sz="4" w:space="0" w:color="auto"/>
            </w:tcBorders>
          </w:tcPr>
          <w:p w14:paraId="7FD8F2BE" w14:textId="77777777" w:rsidR="0071394B" w:rsidRPr="00514677" w:rsidRDefault="0071394B" w:rsidP="0071394B">
            <w:pPr>
              <w:rPr>
                <w:rFonts w:cstheme="minorHAnsi"/>
                <w:b/>
              </w:rPr>
            </w:pPr>
            <w:r w:rsidRPr="00514677">
              <w:rPr>
                <w:rFonts w:cstheme="minorHAnsi"/>
                <w:b/>
              </w:rPr>
              <w:t>1.8 Sacred places</w:t>
            </w:r>
          </w:p>
        </w:tc>
        <w:tc>
          <w:tcPr>
            <w:tcW w:w="2386" w:type="dxa"/>
            <w:tcBorders>
              <w:top w:val="single" w:sz="4" w:space="0" w:color="auto"/>
              <w:left w:val="single" w:sz="4" w:space="0" w:color="auto"/>
              <w:bottom w:val="single" w:sz="4" w:space="0" w:color="auto"/>
              <w:right w:val="single" w:sz="4" w:space="0" w:color="auto"/>
            </w:tcBorders>
          </w:tcPr>
          <w:p w14:paraId="40E56566" w14:textId="77777777" w:rsidR="0071394B" w:rsidRPr="00514677" w:rsidRDefault="0071394B" w:rsidP="0071394B">
            <w:pPr>
              <w:rPr>
                <w:rFonts w:cstheme="minorHAnsi"/>
                <w:b/>
              </w:rPr>
            </w:pPr>
            <w:r w:rsidRPr="00514677">
              <w:rPr>
                <w:rFonts w:cstheme="minorHAnsi"/>
                <w:b/>
              </w:rPr>
              <w:t>1.9 World and others</w:t>
            </w:r>
          </w:p>
        </w:tc>
        <w:tc>
          <w:tcPr>
            <w:tcW w:w="2386" w:type="dxa"/>
            <w:tcBorders>
              <w:top w:val="single" w:sz="4" w:space="0" w:color="auto"/>
              <w:left w:val="single" w:sz="4" w:space="0" w:color="auto"/>
              <w:bottom w:val="single" w:sz="4" w:space="0" w:color="auto"/>
              <w:right w:val="single" w:sz="4" w:space="0" w:color="auto"/>
            </w:tcBorders>
          </w:tcPr>
          <w:p w14:paraId="3B6FD5FE" w14:textId="77777777" w:rsidR="0071394B" w:rsidRPr="00514677" w:rsidRDefault="0071394B" w:rsidP="0071394B">
            <w:pPr>
              <w:rPr>
                <w:rFonts w:cstheme="minorHAnsi"/>
                <w:b/>
              </w:rPr>
            </w:pPr>
            <w:r w:rsidRPr="00514677">
              <w:rPr>
                <w:rFonts w:cstheme="minorHAnsi"/>
                <w:b/>
              </w:rPr>
              <w:t xml:space="preserve">1.10 Belonging </w:t>
            </w:r>
          </w:p>
        </w:tc>
      </w:tr>
      <w:tr w:rsidR="0071394B" w:rsidRPr="00514677" w14:paraId="7135526C" w14:textId="77777777" w:rsidTr="000C2EB6">
        <w:tc>
          <w:tcPr>
            <w:tcW w:w="2630" w:type="dxa"/>
            <w:hideMark/>
          </w:tcPr>
          <w:p w14:paraId="30A0919D"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1AFF0CC1" w14:textId="77777777" w:rsidR="0071394B" w:rsidRPr="00514677" w:rsidRDefault="0071394B" w:rsidP="000C2EB6">
            <w:pPr>
              <w:pStyle w:val="ListParagraph"/>
              <w:ind w:left="360"/>
              <w:rPr>
                <w:rFonts w:asciiTheme="minorHAnsi" w:hAnsiTheme="minorHAnsi" w:cstheme="minorHAnsi"/>
                <w:b/>
                <w:i/>
                <w:color w:val="7030A0"/>
                <w:sz w:val="16"/>
                <w:szCs w:val="20"/>
              </w:rPr>
            </w:pPr>
          </w:p>
          <w:p w14:paraId="4598FDFD"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w:t>
            </w:r>
            <w:proofErr w:type="gramStart"/>
            <w:r w:rsidRPr="00514677">
              <w:rPr>
                <w:rFonts w:asciiTheme="minorHAnsi" w:hAnsiTheme="minorHAnsi" w:cstheme="minorHAnsi"/>
                <w:b/>
                <w:i/>
                <w:color w:val="7030A0"/>
                <w:sz w:val="16"/>
                <w:szCs w:val="20"/>
              </w:rPr>
              <w:t>e.g.</w:t>
            </w:r>
            <w:proofErr w:type="gramEnd"/>
            <w:r w:rsidRPr="00514677">
              <w:rPr>
                <w:rFonts w:asciiTheme="minorHAnsi" w:hAnsiTheme="minorHAnsi" w:cstheme="minorHAnsi"/>
                <w:b/>
                <w:i/>
                <w:color w:val="7030A0"/>
                <w:sz w:val="16"/>
                <w:szCs w:val="20"/>
              </w:rPr>
              <w:t xml:space="preserve"> the meaning behind a festival)</w:t>
            </w:r>
          </w:p>
          <w:p w14:paraId="19549D64" w14:textId="77777777" w:rsidR="0071394B" w:rsidRPr="00514677" w:rsidRDefault="0071394B" w:rsidP="000C2EB6">
            <w:pPr>
              <w:rPr>
                <w:rFonts w:cstheme="minorHAnsi"/>
                <w:b/>
                <w:i/>
                <w:color w:val="7030A0"/>
                <w:sz w:val="16"/>
                <w:szCs w:val="20"/>
              </w:rPr>
            </w:pPr>
          </w:p>
          <w:p w14:paraId="5E26CDEF"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11B7240B"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the words of the Shema as a Jewish prayer</w:t>
            </w:r>
          </w:p>
          <w:p w14:paraId="39EE61C9"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Re-tell simply some stories used in Jewish celebrations (</w:t>
            </w:r>
            <w:proofErr w:type="gramStart"/>
            <w:r w:rsidRPr="00514677">
              <w:rPr>
                <w:rFonts w:asciiTheme="minorHAnsi" w:hAnsiTheme="minorHAnsi" w:cstheme="minorHAnsi"/>
                <w:color w:val="7030A0"/>
                <w:sz w:val="16"/>
                <w:szCs w:val="20"/>
              </w:rPr>
              <w:t>e.g.</w:t>
            </w:r>
            <w:proofErr w:type="gramEnd"/>
            <w:r w:rsidRPr="00514677">
              <w:rPr>
                <w:rFonts w:asciiTheme="minorHAnsi" w:hAnsiTheme="minorHAnsi" w:cstheme="minorHAnsi"/>
                <w:color w:val="7030A0"/>
                <w:sz w:val="16"/>
                <w:szCs w:val="20"/>
              </w:rPr>
              <w:t xml:space="preserve"> Chanukah)</w:t>
            </w:r>
          </w:p>
          <w:p w14:paraId="092A20CF"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examples of how the stories used in celebrations (</w:t>
            </w:r>
            <w:proofErr w:type="gramStart"/>
            <w:r w:rsidRPr="00514677">
              <w:rPr>
                <w:rFonts w:asciiTheme="minorHAnsi" w:hAnsiTheme="minorHAnsi" w:cstheme="minorHAnsi"/>
                <w:color w:val="7030A0"/>
                <w:sz w:val="16"/>
                <w:szCs w:val="20"/>
              </w:rPr>
              <w:t>e.g.</w:t>
            </w:r>
            <w:proofErr w:type="gramEnd"/>
            <w:r w:rsidRPr="00514677">
              <w:rPr>
                <w:rFonts w:asciiTheme="minorHAnsi" w:hAnsiTheme="minorHAnsi" w:cstheme="minorHAnsi"/>
                <w:color w:val="7030A0"/>
                <w:sz w:val="16"/>
                <w:szCs w:val="20"/>
              </w:rPr>
              <w:t xml:space="preserve"> Shabbat, Chanukah) remind Jews about what God is like.</w:t>
            </w:r>
          </w:p>
          <w:p w14:paraId="30394EF0" w14:textId="77777777" w:rsidR="0071394B" w:rsidRPr="00514677" w:rsidRDefault="0071394B" w:rsidP="000C2EB6">
            <w:pPr>
              <w:autoSpaceDE w:val="0"/>
              <w:autoSpaceDN w:val="0"/>
              <w:adjustRightInd w:val="0"/>
              <w:rPr>
                <w:rFonts w:cstheme="minorHAnsi"/>
                <w:i/>
                <w:sz w:val="16"/>
                <w:szCs w:val="20"/>
              </w:rPr>
            </w:pPr>
          </w:p>
        </w:tc>
        <w:tc>
          <w:tcPr>
            <w:tcW w:w="2386" w:type="dxa"/>
          </w:tcPr>
          <w:p w14:paraId="21960756"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Recognise the words of the Shahadah and that it is very important for Muslims</w:t>
            </w:r>
          </w:p>
          <w:p w14:paraId="13A41FEC"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1A69649F"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Give examples of how stories about the Prophet show what Muslims believe about Muhammad.</w:t>
            </w:r>
          </w:p>
          <w:p w14:paraId="5845F0F7" w14:textId="77777777" w:rsidR="0071394B" w:rsidRPr="00514677" w:rsidRDefault="0071394B" w:rsidP="000C2EB6">
            <w:pPr>
              <w:autoSpaceDE w:val="0"/>
              <w:autoSpaceDN w:val="0"/>
              <w:adjustRightInd w:val="0"/>
              <w:rPr>
                <w:rFonts w:cstheme="minorHAnsi"/>
                <w:i/>
                <w:sz w:val="16"/>
                <w:szCs w:val="20"/>
              </w:rPr>
            </w:pPr>
          </w:p>
        </w:tc>
        <w:tc>
          <w:tcPr>
            <w:tcW w:w="2386" w:type="dxa"/>
          </w:tcPr>
          <w:p w14:paraId="0E3A1F55"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there are special places where people go to worship, and talk about what people do there</w:t>
            </w:r>
          </w:p>
          <w:p w14:paraId="66D0AD0F"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at least three objects used in worship in two religions and give a</w:t>
            </w:r>
            <w:r w:rsidR="00A662FB" w:rsidRPr="00514677">
              <w:rPr>
                <w:rFonts w:asciiTheme="minorHAnsi" w:hAnsiTheme="minorHAnsi" w:cstheme="minorHAnsi"/>
                <w:color w:val="7030A0"/>
                <w:sz w:val="16"/>
                <w:szCs w:val="20"/>
              </w:rPr>
              <w:t xml:space="preserve"> </w:t>
            </w:r>
            <w:r w:rsidRPr="00514677">
              <w:rPr>
                <w:rFonts w:asciiTheme="minorHAnsi" w:hAnsiTheme="minorHAnsi" w:cstheme="minorHAnsi"/>
                <w:color w:val="7030A0"/>
                <w:sz w:val="16"/>
                <w:szCs w:val="20"/>
              </w:rPr>
              <w:t>simple account of how they are used</w:t>
            </w:r>
            <w:r w:rsidR="00A662FB" w:rsidRPr="00514677">
              <w:rPr>
                <w:rFonts w:asciiTheme="minorHAnsi" w:hAnsiTheme="minorHAnsi" w:cstheme="minorHAnsi"/>
                <w:color w:val="7030A0"/>
                <w:sz w:val="16"/>
                <w:szCs w:val="20"/>
              </w:rPr>
              <w:t xml:space="preserve"> and s</w:t>
            </w:r>
            <w:r w:rsidRPr="00514677">
              <w:rPr>
                <w:rFonts w:asciiTheme="minorHAnsi" w:hAnsiTheme="minorHAnsi" w:cstheme="minorHAnsi"/>
                <w:color w:val="7030A0"/>
                <w:sz w:val="16"/>
                <w:szCs w:val="20"/>
              </w:rPr>
              <w:t>omething about what they mean</w:t>
            </w:r>
          </w:p>
          <w:p w14:paraId="6E8C0697" w14:textId="77777777" w:rsidR="0071394B" w:rsidRPr="00514677" w:rsidRDefault="00563A95" w:rsidP="00A662FB">
            <w:pPr>
              <w:pStyle w:val="ListParagraph"/>
              <w:numPr>
                <w:ilvl w:val="0"/>
                <w:numId w:val="6"/>
              </w:numPr>
              <w:autoSpaceDE w:val="0"/>
              <w:autoSpaceDN w:val="0"/>
              <w:adjustRightInd w:val="0"/>
              <w:contextualSpacing/>
              <w:rPr>
                <w:rFonts w:asciiTheme="minorHAnsi" w:hAnsiTheme="minorHAnsi" w:cstheme="minorHAnsi"/>
                <w:i/>
                <w:sz w:val="16"/>
                <w:szCs w:val="20"/>
              </w:rPr>
            </w:pPr>
            <w:r w:rsidRPr="00514677">
              <w:rPr>
                <w:rFonts w:asciiTheme="minorHAnsi" w:hAnsiTheme="minorHAnsi" w:cstheme="minorHAnsi"/>
                <w:color w:val="7030A0"/>
                <w:sz w:val="16"/>
                <w:szCs w:val="20"/>
              </w:rPr>
              <w:t>Identify a belief about worship and a belief about God, connecting these beliefs simply to a place of worship</w:t>
            </w:r>
          </w:p>
        </w:tc>
        <w:tc>
          <w:tcPr>
            <w:tcW w:w="2386" w:type="dxa"/>
          </w:tcPr>
          <w:p w14:paraId="0CE5CF83"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 story or text that says something about each person being unique and valuable</w:t>
            </w:r>
          </w:p>
          <w:p w14:paraId="6756836B"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an example of a key belief some people find in one of these stories (</w:t>
            </w:r>
            <w:proofErr w:type="gramStart"/>
            <w:r w:rsidRPr="00514677">
              <w:rPr>
                <w:rFonts w:asciiTheme="minorHAnsi" w:hAnsiTheme="minorHAnsi" w:cstheme="minorHAnsi"/>
                <w:color w:val="7030A0"/>
                <w:sz w:val="16"/>
                <w:szCs w:val="20"/>
              </w:rPr>
              <w:t>e.g.</w:t>
            </w:r>
            <w:proofErr w:type="gramEnd"/>
            <w:r w:rsidRPr="00514677">
              <w:rPr>
                <w:rFonts w:asciiTheme="minorHAnsi" w:hAnsiTheme="minorHAnsi" w:cstheme="minorHAnsi"/>
                <w:color w:val="7030A0"/>
                <w:sz w:val="16"/>
                <w:szCs w:val="20"/>
              </w:rPr>
              <w:t xml:space="preserve"> that God loves all people)</w:t>
            </w:r>
          </w:p>
          <w:p w14:paraId="7CFC8DDD"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what Genesis 1 tells Christians and Jews about the natural world</w:t>
            </w:r>
          </w:p>
          <w:p w14:paraId="7FDB49FF" w14:textId="77777777" w:rsidR="0071394B" w:rsidRPr="00514677" w:rsidRDefault="0071394B" w:rsidP="000C2EB6">
            <w:pPr>
              <w:autoSpaceDE w:val="0"/>
              <w:autoSpaceDN w:val="0"/>
              <w:adjustRightInd w:val="0"/>
              <w:rPr>
                <w:rFonts w:cstheme="minorHAnsi"/>
                <w:i/>
                <w:sz w:val="16"/>
                <w:szCs w:val="20"/>
              </w:rPr>
            </w:pPr>
          </w:p>
        </w:tc>
        <w:tc>
          <w:tcPr>
            <w:tcW w:w="2386" w:type="dxa"/>
          </w:tcPr>
          <w:p w14:paraId="1AB2BF70" w14:textId="77777777" w:rsidR="00563A95" w:rsidRPr="00514677" w:rsidRDefault="00563A95" w:rsidP="00563A95">
            <w:pPr>
              <w:pStyle w:val="ListParagraph"/>
              <w:numPr>
                <w:ilvl w:val="0"/>
                <w:numId w:val="7"/>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loving others is important in lots of communities.</w:t>
            </w:r>
          </w:p>
          <w:p w14:paraId="5666F2A5" w14:textId="77777777" w:rsidR="00563A95" w:rsidRPr="00514677" w:rsidRDefault="00563A95" w:rsidP="00563A95">
            <w:pPr>
              <w:pStyle w:val="ListParagraph"/>
              <w:numPr>
                <w:ilvl w:val="0"/>
                <w:numId w:val="7"/>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Say simply what Jesus and one other religious leader taught about loving other people. </w:t>
            </w:r>
          </w:p>
          <w:p w14:paraId="46777E4E" w14:textId="77777777" w:rsidR="0071394B" w:rsidRPr="00514677" w:rsidRDefault="0071394B" w:rsidP="000C2EB6">
            <w:pPr>
              <w:autoSpaceDE w:val="0"/>
              <w:autoSpaceDN w:val="0"/>
              <w:adjustRightInd w:val="0"/>
              <w:rPr>
                <w:rFonts w:cstheme="minorHAnsi"/>
                <w:i/>
                <w:sz w:val="16"/>
                <w:szCs w:val="20"/>
              </w:rPr>
            </w:pPr>
          </w:p>
        </w:tc>
      </w:tr>
      <w:tr w:rsidR="0071394B" w:rsidRPr="00514677" w14:paraId="70A6003F" w14:textId="77777777" w:rsidTr="000C2EB6">
        <w:tc>
          <w:tcPr>
            <w:tcW w:w="2630" w:type="dxa"/>
          </w:tcPr>
          <w:p w14:paraId="25A7DC24" w14:textId="77777777" w:rsidR="0071394B" w:rsidRPr="00514677" w:rsidRDefault="0071394B"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 xml:space="preserve">Give examples of how people use stories, </w:t>
            </w:r>
            <w:proofErr w:type="gramStart"/>
            <w:r w:rsidRPr="00514677">
              <w:rPr>
                <w:rFonts w:asciiTheme="minorHAnsi" w:hAnsiTheme="minorHAnsi" w:cstheme="minorHAnsi"/>
                <w:b/>
                <w:i/>
                <w:color w:val="00B050"/>
                <w:sz w:val="16"/>
                <w:szCs w:val="20"/>
              </w:rPr>
              <w:t>texts</w:t>
            </w:r>
            <w:proofErr w:type="gramEnd"/>
            <w:r w:rsidRPr="00514677">
              <w:rPr>
                <w:rFonts w:asciiTheme="minorHAnsi" w:hAnsiTheme="minorHAnsi" w:cstheme="minorHAnsi"/>
                <w:b/>
                <w:i/>
                <w:color w:val="00B050"/>
                <w:sz w:val="16"/>
                <w:szCs w:val="20"/>
              </w:rPr>
              <w:t xml:space="preserve"> and teachings to guide their beliefs and actions</w:t>
            </w:r>
          </w:p>
          <w:p w14:paraId="33B521ED" w14:textId="77777777" w:rsidR="0071394B" w:rsidRPr="00514677" w:rsidRDefault="0071394B" w:rsidP="00804DA7">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 xml:space="preserve">Give examples of ways in which believers put their beliefs into </w:t>
            </w:r>
            <w:r w:rsidR="00804DA7" w:rsidRPr="00514677">
              <w:rPr>
                <w:rFonts w:asciiTheme="minorHAnsi" w:hAnsiTheme="minorHAnsi" w:cstheme="minorHAnsi"/>
                <w:b/>
                <w:i/>
                <w:color w:val="00B050"/>
                <w:sz w:val="16"/>
                <w:szCs w:val="20"/>
              </w:rPr>
              <w:t>practice</w:t>
            </w:r>
          </w:p>
        </w:tc>
        <w:tc>
          <w:tcPr>
            <w:tcW w:w="2386" w:type="dxa"/>
          </w:tcPr>
          <w:p w14:paraId="46E35A90"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Jewish people celebrate special times (</w:t>
            </w:r>
            <w:proofErr w:type="gramStart"/>
            <w:r w:rsidRPr="00514677">
              <w:rPr>
                <w:rFonts w:asciiTheme="minorHAnsi" w:hAnsiTheme="minorHAnsi" w:cstheme="minorHAnsi"/>
                <w:color w:val="00B050"/>
                <w:sz w:val="16"/>
                <w:szCs w:val="20"/>
              </w:rPr>
              <w:t>e.g.</w:t>
            </w:r>
            <w:proofErr w:type="gramEnd"/>
            <w:r w:rsidRPr="00514677">
              <w:rPr>
                <w:rFonts w:asciiTheme="minorHAnsi" w:hAnsiTheme="minorHAnsi" w:cstheme="minorHAnsi"/>
                <w:color w:val="00B050"/>
                <w:sz w:val="16"/>
                <w:szCs w:val="20"/>
              </w:rPr>
              <w:t xml:space="preserve"> Shabbat, Sukkot, Chanukah)</w:t>
            </w:r>
          </w:p>
          <w:p w14:paraId="1B161B82"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Make links between Jewish ideas of God found in the stories and how people live</w:t>
            </w:r>
          </w:p>
          <w:p w14:paraId="3A2A11DC"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example of how some Jewish people might remember God in different ways (</w:t>
            </w:r>
            <w:proofErr w:type="gramStart"/>
            <w:r w:rsidRPr="00514677">
              <w:rPr>
                <w:rFonts w:asciiTheme="minorHAnsi" w:hAnsiTheme="minorHAnsi" w:cstheme="minorHAnsi"/>
                <w:color w:val="00B050"/>
                <w:sz w:val="16"/>
                <w:szCs w:val="20"/>
              </w:rPr>
              <w:t>e.g.</w:t>
            </w:r>
            <w:proofErr w:type="gramEnd"/>
            <w:r w:rsidRPr="00514677">
              <w:rPr>
                <w:rFonts w:asciiTheme="minorHAnsi" w:hAnsiTheme="minorHAnsi" w:cstheme="minorHAnsi"/>
                <w:color w:val="00B050"/>
                <w:sz w:val="16"/>
                <w:szCs w:val="20"/>
              </w:rPr>
              <w:t xml:space="preserve"> mezuzah, on Shabbat) </w:t>
            </w:r>
          </w:p>
        </w:tc>
        <w:tc>
          <w:tcPr>
            <w:tcW w:w="2386" w:type="dxa"/>
          </w:tcPr>
          <w:p w14:paraId="7AFBF145" w14:textId="77777777" w:rsidR="0071394B" w:rsidRPr="00514677" w:rsidRDefault="0071394B" w:rsidP="0071394B">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the Shahadah to show what matters to them</w:t>
            </w:r>
          </w:p>
          <w:p w14:paraId="2E63E7CB" w14:textId="77777777" w:rsidR="0071394B" w:rsidRPr="00514677" w:rsidRDefault="0071394B" w:rsidP="0071394B">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stories about the Prophet to guide their beliefs and actions (</w:t>
            </w:r>
            <w:proofErr w:type="gramStart"/>
            <w:r w:rsidRPr="00514677">
              <w:rPr>
                <w:rFonts w:asciiTheme="minorHAnsi" w:hAnsiTheme="minorHAnsi" w:cstheme="minorHAnsi"/>
                <w:color w:val="00B050"/>
                <w:sz w:val="16"/>
                <w:szCs w:val="20"/>
              </w:rPr>
              <w:t>e.g.</w:t>
            </w:r>
            <w:proofErr w:type="gramEnd"/>
            <w:r w:rsidRPr="00514677">
              <w:rPr>
                <w:rFonts w:asciiTheme="minorHAnsi" w:hAnsiTheme="minorHAnsi" w:cstheme="minorHAnsi"/>
                <w:color w:val="00B050"/>
                <w:sz w:val="16"/>
                <w:szCs w:val="20"/>
              </w:rPr>
              <w:t xml:space="preserve"> care for creation, fast in Ramadan)</w:t>
            </w:r>
          </w:p>
          <w:p w14:paraId="49C016CF" w14:textId="77777777" w:rsidR="0071394B" w:rsidRPr="00514677" w:rsidRDefault="0071394B" w:rsidP="0071394B">
            <w:pPr>
              <w:pStyle w:val="ListParagraph"/>
              <w:numPr>
                <w:ilvl w:val="0"/>
                <w:numId w:val="1"/>
              </w:numPr>
              <w:contextualSpacing/>
              <w:rPr>
                <w:rFonts w:asciiTheme="minorHAnsi" w:hAnsiTheme="minorHAnsi" w:cstheme="minorHAnsi"/>
                <w:sz w:val="16"/>
                <w:szCs w:val="20"/>
              </w:rPr>
            </w:pPr>
            <w:r w:rsidRPr="00514677">
              <w:rPr>
                <w:rFonts w:asciiTheme="minorHAnsi" w:hAnsiTheme="minorHAnsi" w:cstheme="minorHAnsi"/>
                <w:color w:val="00B050"/>
                <w:sz w:val="16"/>
                <w:szCs w:val="20"/>
              </w:rPr>
              <w:t>Give examples of how Muslims put their beliefs about prayer into action.</w:t>
            </w:r>
          </w:p>
          <w:p w14:paraId="6937E8A6" w14:textId="77777777" w:rsidR="0071394B" w:rsidRPr="00514677" w:rsidRDefault="0071394B" w:rsidP="000C2EB6">
            <w:pPr>
              <w:rPr>
                <w:rFonts w:cstheme="minorHAnsi"/>
                <w:i/>
                <w:sz w:val="16"/>
                <w:szCs w:val="20"/>
              </w:rPr>
            </w:pPr>
          </w:p>
        </w:tc>
        <w:tc>
          <w:tcPr>
            <w:tcW w:w="2386" w:type="dxa"/>
          </w:tcPr>
          <w:p w14:paraId="20E52643"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 xml:space="preserve">Give examples of stories, objects, </w:t>
            </w:r>
            <w:proofErr w:type="gramStart"/>
            <w:r w:rsidRPr="00514677">
              <w:rPr>
                <w:rFonts w:asciiTheme="minorHAnsi" w:hAnsiTheme="minorHAnsi" w:cstheme="minorHAnsi"/>
                <w:color w:val="00B050"/>
                <w:sz w:val="16"/>
                <w:szCs w:val="20"/>
              </w:rPr>
              <w:t>symbols</w:t>
            </w:r>
            <w:proofErr w:type="gramEnd"/>
            <w:r w:rsidRPr="00514677">
              <w:rPr>
                <w:rFonts w:asciiTheme="minorHAnsi" w:hAnsiTheme="minorHAnsi" w:cstheme="minorHAnsi"/>
                <w:color w:val="00B050"/>
                <w:sz w:val="16"/>
                <w:szCs w:val="20"/>
              </w:rPr>
              <w:t xml:space="preserve"> and actions used in churches, mosques and/or synagogues which show what people believe</w:t>
            </w:r>
          </w:p>
          <w:p w14:paraId="11F998C8"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 xml:space="preserve">Give simple examples of how people worship at a church, </w:t>
            </w:r>
            <w:proofErr w:type="gramStart"/>
            <w:r w:rsidRPr="00514677">
              <w:rPr>
                <w:rFonts w:asciiTheme="minorHAnsi" w:hAnsiTheme="minorHAnsi" w:cstheme="minorHAnsi"/>
                <w:color w:val="00B050"/>
                <w:sz w:val="16"/>
                <w:szCs w:val="20"/>
              </w:rPr>
              <w:t>mosque</w:t>
            </w:r>
            <w:proofErr w:type="gramEnd"/>
            <w:r w:rsidRPr="00514677">
              <w:rPr>
                <w:rFonts w:asciiTheme="minorHAnsi" w:hAnsiTheme="minorHAnsi" w:cstheme="minorHAnsi"/>
                <w:color w:val="00B050"/>
                <w:sz w:val="16"/>
                <w:szCs w:val="20"/>
              </w:rPr>
              <w:t xml:space="preserve"> or synagogue</w:t>
            </w:r>
          </w:p>
          <w:p w14:paraId="2F66EC3A" w14:textId="77777777" w:rsidR="0071394B" w:rsidRPr="00514677" w:rsidRDefault="00563A95" w:rsidP="00A662FB">
            <w:pPr>
              <w:pStyle w:val="ListParagraph"/>
              <w:numPr>
                <w:ilvl w:val="0"/>
                <w:numId w:val="6"/>
              </w:numPr>
              <w:autoSpaceDE w:val="0"/>
              <w:autoSpaceDN w:val="0"/>
              <w:adjustRightInd w:val="0"/>
              <w:contextualSpacing/>
              <w:rPr>
                <w:rFonts w:asciiTheme="minorHAnsi" w:hAnsiTheme="minorHAnsi" w:cstheme="minorHAnsi"/>
                <w:i/>
                <w:sz w:val="16"/>
                <w:szCs w:val="20"/>
              </w:rPr>
            </w:pPr>
            <w:r w:rsidRPr="00514677">
              <w:rPr>
                <w:rFonts w:asciiTheme="minorHAnsi" w:hAnsiTheme="minorHAnsi" w:cstheme="minorHAnsi"/>
                <w:color w:val="00B050"/>
                <w:sz w:val="16"/>
                <w:szCs w:val="20"/>
              </w:rPr>
              <w:t>Talk about why some people like to belong to a sacred building or a community.</w:t>
            </w:r>
          </w:p>
        </w:tc>
        <w:tc>
          <w:tcPr>
            <w:tcW w:w="2386" w:type="dxa"/>
          </w:tcPr>
          <w:p w14:paraId="1A81300F"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example of how people show that they care for others (</w:t>
            </w:r>
            <w:proofErr w:type="gramStart"/>
            <w:r w:rsidRPr="00514677">
              <w:rPr>
                <w:rFonts w:asciiTheme="minorHAnsi" w:hAnsiTheme="minorHAnsi" w:cstheme="minorHAnsi"/>
                <w:color w:val="00B050"/>
                <w:sz w:val="16"/>
                <w:szCs w:val="20"/>
              </w:rPr>
              <w:t>e.g.</w:t>
            </w:r>
            <w:proofErr w:type="gramEnd"/>
            <w:r w:rsidRPr="00514677">
              <w:rPr>
                <w:rFonts w:asciiTheme="minorHAnsi" w:hAnsiTheme="minorHAnsi" w:cstheme="minorHAnsi"/>
                <w:color w:val="00B050"/>
                <w:sz w:val="16"/>
                <w:szCs w:val="20"/>
              </w:rPr>
              <w:t xml:space="preserve"> by giving to charity), making a link to one of the stories</w:t>
            </w:r>
          </w:p>
          <w:p w14:paraId="691D71C2"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Christians and Jews can show care for the natural earth</w:t>
            </w:r>
          </w:p>
          <w:p w14:paraId="29A2162A" w14:textId="77777777" w:rsidR="0071394B"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Say why Christians and Jews might look after the natural world.</w:t>
            </w:r>
          </w:p>
        </w:tc>
        <w:tc>
          <w:tcPr>
            <w:tcW w:w="2386" w:type="dxa"/>
          </w:tcPr>
          <w:p w14:paraId="4A39184F" w14:textId="77777777" w:rsidR="00563A95" w:rsidRPr="00514677" w:rsidRDefault="00563A95" w:rsidP="00563A95">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 xml:space="preserve">Give an account of what happens at a traditional Christian and Jewish or Muslim welcome </w:t>
            </w:r>
            <w:proofErr w:type="gramStart"/>
            <w:r w:rsidRPr="00514677">
              <w:rPr>
                <w:rFonts w:asciiTheme="minorHAnsi" w:hAnsiTheme="minorHAnsi" w:cstheme="minorHAnsi"/>
                <w:color w:val="00B050"/>
                <w:sz w:val="16"/>
                <w:szCs w:val="20"/>
              </w:rPr>
              <w:t>ceremony, and</w:t>
            </w:r>
            <w:proofErr w:type="gramEnd"/>
            <w:r w:rsidRPr="00514677">
              <w:rPr>
                <w:rFonts w:asciiTheme="minorHAnsi" w:hAnsiTheme="minorHAnsi" w:cstheme="minorHAnsi"/>
                <w:color w:val="00B050"/>
                <w:sz w:val="16"/>
                <w:szCs w:val="20"/>
              </w:rPr>
              <w:t xml:space="preserve"> suggest what the actions and symbols mean.</w:t>
            </w:r>
          </w:p>
          <w:p w14:paraId="0B665A61" w14:textId="77777777" w:rsidR="0071394B" w:rsidRPr="00514677" w:rsidRDefault="00563A95" w:rsidP="00563A95">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63A95" w:rsidRPr="00514677" w14:paraId="062406C4" w14:textId="77777777" w:rsidTr="000C2EB6">
        <w:tc>
          <w:tcPr>
            <w:tcW w:w="2630" w:type="dxa"/>
          </w:tcPr>
          <w:p w14:paraId="2B6455E4" w14:textId="77777777" w:rsidR="0071394B" w:rsidRPr="00514677" w:rsidRDefault="0071394B" w:rsidP="000C2EB6">
            <w:pPr>
              <w:pStyle w:val="ListParagraph"/>
              <w:numPr>
                <w:ilvl w:val="0"/>
                <w:numId w:val="1"/>
              </w:numPr>
              <w:rPr>
                <w:rFonts w:asciiTheme="minorHAnsi" w:eastAsiaTheme="minorHAnsi" w:hAnsiTheme="minorHAnsi" w:cstheme="minorHAnsi"/>
                <w:b/>
                <w:i/>
                <w:color w:val="C00000"/>
                <w:sz w:val="16"/>
                <w:szCs w:val="20"/>
              </w:rPr>
            </w:pPr>
            <w:r w:rsidRPr="00514677">
              <w:rPr>
                <w:rFonts w:asciiTheme="minorHAnsi" w:hAnsiTheme="minorHAnsi" w:cstheme="minorHAnsi"/>
                <w:b/>
                <w:i/>
                <w:color w:val="C00000"/>
                <w:sz w:val="16"/>
                <w:szCs w:val="20"/>
              </w:rPr>
              <w:t xml:space="preserve">Think, </w:t>
            </w:r>
            <w:proofErr w:type="gramStart"/>
            <w:r w:rsidRPr="00514677">
              <w:rPr>
                <w:rFonts w:asciiTheme="minorHAnsi" w:hAnsiTheme="minorHAnsi" w:cstheme="minorHAnsi"/>
                <w:b/>
                <w:i/>
                <w:color w:val="C00000"/>
                <w:sz w:val="16"/>
                <w:szCs w:val="20"/>
              </w:rPr>
              <w:t>talk</w:t>
            </w:r>
            <w:proofErr w:type="gramEnd"/>
            <w:r w:rsidRPr="00514677">
              <w:rPr>
                <w:rFonts w:asciiTheme="minorHAnsi" w:hAnsiTheme="minorHAnsi" w:cstheme="minorHAnsi"/>
                <w:b/>
                <w:i/>
                <w:color w:val="C00000"/>
                <w:sz w:val="16"/>
                <w:szCs w:val="20"/>
              </w:rPr>
              <w:t xml:space="preserve"> and ask questions about whether the ideas they have been studying, have something to say to them.</w:t>
            </w:r>
          </w:p>
          <w:p w14:paraId="433FDFF9" w14:textId="77777777" w:rsidR="0071394B" w:rsidRPr="00514677" w:rsidRDefault="0071394B" w:rsidP="000C2EB6">
            <w:pPr>
              <w:pStyle w:val="ListParagraph"/>
              <w:numPr>
                <w:ilvl w:val="0"/>
                <w:numId w:val="1"/>
              </w:numPr>
              <w:rPr>
                <w:rFonts w:asciiTheme="minorHAnsi" w:hAnsiTheme="minorHAnsi" w:cstheme="minorHAnsi"/>
                <w:b/>
                <w:i/>
                <w:color w:val="C00000"/>
                <w:sz w:val="16"/>
                <w:szCs w:val="20"/>
              </w:rPr>
            </w:pPr>
            <w:r w:rsidRPr="00514677">
              <w:rPr>
                <w:rFonts w:asciiTheme="minorHAnsi" w:hAnsiTheme="minorHAnsi" w:cstheme="minorHAnsi"/>
                <w:b/>
                <w:i/>
                <w:color w:val="C00000"/>
                <w:sz w:val="16"/>
                <w:szCs w:val="20"/>
              </w:rPr>
              <w:t>Give a good reason for the views they have and the connections they make.</w:t>
            </w:r>
          </w:p>
        </w:tc>
        <w:tc>
          <w:tcPr>
            <w:tcW w:w="2386" w:type="dxa"/>
          </w:tcPr>
          <w:p w14:paraId="04802CA0"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 xml:space="preserve">Talk about what they think is good about reflecting, thanking, </w:t>
            </w:r>
            <w:proofErr w:type="gramStart"/>
            <w:r w:rsidRPr="00514677">
              <w:rPr>
                <w:rFonts w:asciiTheme="minorHAnsi" w:hAnsiTheme="minorHAnsi" w:cstheme="minorHAnsi"/>
                <w:color w:val="C00000"/>
                <w:sz w:val="16"/>
                <w:szCs w:val="20"/>
              </w:rPr>
              <w:t>praising</w:t>
            </w:r>
            <w:proofErr w:type="gramEnd"/>
            <w:r w:rsidRPr="00514677">
              <w:rPr>
                <w:rFonts w:asciiTheme="minorHAnsi" w:hAnsiTheme="minorHAnsi" w:cstheme="minorHAnsi"/>
                <w:color w:val="C00000"/>
                <w:sz w:val="16"/>
                <w:szCs w:val="20"/>
              </w:rPr>
              <w:t xml:space="preserve"> and remembering for Jewish people, giving a good reason for their ideas</w:t>
            </w:r>
          </w:p>
          <w:p w14:paraId="443CAF72" w14:textId="77777777" w:rsidR="0071394B" w:rsidRPr="00514677" w:rsidRDefault="0071394B" w:rsidP="0071394B">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 xml:space="preserve">Give a good reason for their ideas about whether reflecting, thanking, </w:t>
            </w:r>
            <w:proofErr w:type="gramStart"/>
            <w:r w:rsidRPr="00514677">
              <w:rPr>
                <w:rFonts w:asciiTheme="minorHAnsi" w:hAnsiTheme="minorHAnsi" w:cstheme="minorHAnsi"/>
                <w:color w:val="C00000"/>
                <w:sz w:val="16"/>
                <w:szCs w:val="20"/>
              </w:rPr>
              <w:t>praising</w:t>
            </w:r>
            <w:proofErr w:type="gramEnd"/>
            <w:r w:rsidRPr="00514677">
              <w:rPr>
                <w:rFonts w:asciiTheme="minorHAnsi" w:hAnsiTheme="minorHAnsi" w:cstheme="minorHAnsi"/>
                <w:color w:val="C00000"/>
                <w:sz w:val="16"/>
                <w:szCs w:val="20"/>
              </w:rPr>
              <w:t xml:space="preserve"> and remembering have something to say to them too.</w:t>
            </w:r>
          </w:p>
        </w:tc>
        <w:tc>
          <w:tcPr>
            <w:tcW w:w="2386" w:type="dxa"/>
          </w:tcPr>
          <w:p w14:paraId="67238087" w14:textId="77777777" w:rsidR="00563A95" w:rsidRPr="00514677" w:rsidRDefault="00563A95" w:rsidP="00563A95">
            <w:pPr>
              <w:pStyle w:val="ListParagraph"/>
              <w:numPr>
                <w:ilvl w:val="0"/>
                <w:numId w:val="1"/>
              </w:numPr>
              <w:autoSpaceDE w:val="0"/>
              <w:autoSpaceDN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 xml:space="preserve">Think, talk </w:t>
            </w:r>
            <w:proofErr w:type="gramStart"/>
            <w:r w:rsidRPr="00514677">
              <w:rPr>
                <w:rFonts w:asciiTheme="minorHAnsi" w:hAnsiTheme="minorHAnsi" w:cstheme="minorHAnsi"/>
                <w:color w:val="C00000"/>
                <w:sz w:val="16"/>
                <w:szCs w:val="20"/>
              </w:rPr>
              <w:t>about</w:t>
            </w:r>
            <w:proofErr w:type="gramEnd"/>
            <w:r w:rsidRPr="00514677">
              <w:rPr>
                <w:rFonts w:asciiTheme="minorHAnsi" w:hAnsiTheme="minorHAnsi" w:cstheme="minorHAnsi"/>
                <w:color w:val="C00000"/>
                <w:sz w:val="16"/>
                <w:szCs w:val="20"/>
              </w:rPr>
              <w:t xml:space="preserve"> and ask questions about Muslim beliefs and ways of living</w:t>
            </w:r>
          </w:p>
          <w:p w14:paraId="5806AC42"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 xml:space="preserve">Talk about what they think is good for Muslims about prayer, respect, </w:t>
            </w:r>
            <w:proofErr w:type="gramStart"/>
            <w:r w:rsidRPr="00514677">
              <w:rPr>
                <w:rFonts w:asciiTheme="minorHAnsi" w:hAnsiTheme="minorHAnsi" w:cstheme="minorHAnsi"/>
                <w:color w:val="C00000"/>
                <w:sz w:val="16"/>
                <w:szCs w:val="20"/>
              </w:rPr>
              <w:t>celebration</w:t>
            </w:r>
            <w:proofErr w:type="gramEnd"/>
            <w:r w:rsidRPr="00514677">
              <w:rPr>
                <w:rFonts w:asciiTheme="minorHAnsi" w:hAnsiTheme="minorHAnsi" w:cstheme="minorHAnsi"/>
                <w:color w:val="C00000"/>
                <w:sz w:val="16"/>
                <w:szCs w:val="20"/>
              </w:rPr>
              <w:t xml:space="preserve"> and self-control, giving a good reason for their ideas</w:t>
            </w:r>
          </w:p>
          <w:p w14:paraId="130B4B6D"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 xml:space="preserve">Give a good reason for their ideas about whether prayer, respect, </w:t>
            </w:r>
            <w:proofErr w:type="gramStart"/>
            <w:r w:rsidRPr="00514677">
              <w:rPr>
                <w:rFonts w:asciiTheme="minorHAnsi" w:hAnsiTheme="minorHAnsi" w:cstheme="minorHAnsi"/>
                <w:color w:val="C00000"/>
                <w:sz w:val="16"/>
                <w:szCs w:val="20"/>
              </w:rPr>
              <w:t>celebration</w:t>
            </w:r>
            <w:proofErr w:type="gramEnd"/>
            <w:r w:rsidRPr="00514677">
              <w:rPr>
                <w:rFonts w:asciiTheme="minorHAnsi" w:hAnsiTheme="minorHAnsi" w:cstheme="minorHAnsi"/>
                <w:color w:val="C00000"/>
                <w:sz w:val="16"/>
                <w:szCs w:val="20"/>
              </w:rPr>
              <w:t xml:space="preserve"> and self-control have something to say to them too.</w:t>
            </w:r>
          </w:p>
        </w:tc>
        <w:tc>
          <w:tcPr>
            <w:tcW w:w="2386" w:type="dxa"/>
          </w:tcPr>
          <w:p w14:paraId="33595A35"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 xml:space="preserve">Think, </w:t>
            </w:r>
            <w:proofErr w:type="gramStart"/>
            <w:r w:rsidRPr="00514677">
              <w:rPr>
                <w:rFonts w:asciiTheme="minorHAnsi" w:hAnsiTheme="minorHAnsi" w:cstheme="minorHAnsi"/>
                <w:color w:val="C00000"/>
                <w:sz w:val="16"/>
                <w:szCs w:val="20"/>
              </w:rPr>
              <w:t>talk</w:t>
            </w:r>
            <w:proofErr w:type="gramEnd"/>
            <w:r w:rsidRPr="00514677">
              <w:rPr>
                <w:rFonts w:asciiTheme="minorHAnsi" w:hAnsiTheme="minorHAnsi" w:cstheme="minorHAnsi"/>
                <w:color w:val="C00000"/>
                <w:sz w:val="16"/>
                <w:szCs w:val="20"/>
              </w:rPr>
              <w:t xml:space="preserve"> and ask good questions about what happens in a church, synagogue or mosque, saying what they think about these questions, giving good reasons for their ideas</w:t>
            </w:r>
          </w:p>
          <w:p w14:paraId="05E67348"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2386" w:type="dxa"/>
          </w:tcPr>
          <w:p w14:paraId="74E14454"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 xml:space="preserve">Think, </w:t>
            </w:r>
            <w:proofErr w:type="gramStart"/>
            <w:r w:rsidRPr="00514677">
              <w:rPr>
                <w:rFonts w:asciiTheme="minorHAnsi" w:hAnsiTheme="minorHAnsi" w:cstheme="minorHAnsi"/>
                <w:color w:val="C00000"/>
                <w:sz w:val="16"/>
                <w:szCs w:val="20"/>
              </w:rPr>
              <w:t>talk</w:t>
            </w:r>
            <w:proofErr w:type="gramEnd"/>
            <w:r w:rsidRPr="00514677">
              <w:rPr>
                <w:rFonts w:asciiTheme="minorHAnsi" w:hAnsiTheme="minorHAnsi" w:cstheme="minorHAnsi"/>
                <w:color w:val="C00000"/>
                <w:sz w:val="16"/>
                <w:szCs w:val="20"/>
              </w:rPr>
              <w:t xml:space="preserve"> and ask questions about what difference believing in God makes to how people treat each other and the natural world</w:t>
            </w:r>
          </w:p>
          <w:p w14:paraId="01074D0B"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Give good reasons why everyone (religious and non-religious) should care for others and look after the natural world.</w:t>
            </w:r>
          </w:p>
        </w:tc>
        <w:tc>
          <w:tcPr>
            <w:tcW w:w="2386" w:type="dxa"/>
          </w:tcPr>
          <w:p w14:paraId="102362A9" w14:textId="77777777" w:rsidR="00563A95" w:rsidRPr="00514677" w:rsidRDefault="00563A95" w:rsidP="00563A95">
            <w:pPr>
              <w:pStyle w:val="ListParagraph"/>
              <w:numPr>
                <w:ilvl w:val="0"/>
                <w:numId w:val="1"/>
              </w:numPr>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388CA1B2"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2F2447F3" w14:textId="77777777" w:rsidR="00A662FB" w:rsidRPr="00514677" w:rsidRDefault="00A662FB">
      <w:pPr>
        <w:rPr>
          <w:rFonts w:cstheme="minorHAnsi"/>
        </w:rPr>
      </w:pPr>
    </w:p>
    <w:p w14:paraId="1DE8F857" w14:textId="77777777" w:rsidR="005D59A6" w:rsidRPr="00514677" w:rsidRDefault="005D59A6" w:rsidP="005D59A6">
      <w:pPr>
        <w:rPr>
          <w:rFonts w:cstheme="minorHAnsi"/>
          <w:b/>
        </w:rPr>
      </w:pPr>
      <w:r w:rsidRPr="00514677">
        <w:rPr>
          <w:rFonts w:cstheme="minorHAnsi"/>
          <w:b/>
        </w:rPr>
        <w:lastRenderedPageBreak/>
        <w:t>LKS2 assessment outcomes:</w:t>
      </w:r>
    </w:p>
    <w:tbl>
      <w:tblPr>
        <w:tblStyle w:val="TableGrid"/>
        <w:tblW w:w="14709" w:type="dxa"/>
        <w:tblInd w:w="-113" w:type="dxa"/>
        <w:tblLook w:val="04A0" w:firstRow="1" w:lastRow="0" w:firstColumn="1" w:lastColumn="0" w:noHBand="0" w:noVBand="1"/>
      </w:tblPr>
      <w:tblGrid>
        <w:gridCol w:w="113"/>
        <w:gridCol w:w="2517"/>
        <w:gridCol w:w="113"/>
        <w:gridCol w:w="2878"/>
        <w:gridCol w:w="113"/>
        <w:gridCol w:w="2879"/>
        <w:gridCol w:w="113"/>
        <w:gridCol w:w="2878"/>
        <w:gridCol w:w="113"/>
        <w:gridCol w:w="2879"/>
        <w:gridCol w:w="113"/>
      </w:tblGrid>
      <w:tr w:rsidR="00A71540" w:rsidRPr="00514677" w14:paraId="6261BE22" w14:textId="77777777" w:rsidTr="00E222DF">
        <w:trPr>
          <w:gridAfter w:val="1"/>
          <w:wAfter w:w="113" w:type="dxa"/>
        </w:trPr>
        <w:tc>
          <w:tcPr>
            <w:tcW w:w="2630" w:type="dxa"/>
            <w:gridSpan w:val="2"/>
            <w:tcBorders>
              <w:top w:val="single" w:sz="4" w:space="0" w:color="auto"/>
              <w:left w:val="single" w:sz="4" w:space="0" w:color="auto"/>
              <w:bottom w:val="single" w:sz="4" w:space="0" w:color="auto"/>
              <w:right w:val="single" w:sz="4" w:space="0" w:color="auto"/>
            </w:tcBorders>
            <w:hideMark/>
          </w:tcPr>
          <w:p w14:paraId="0D8BEAE4" w14:textId="77777777" w:rsidR="00A71540" w:rsidRPr="00514677" w:rsidRDefault="00A71540" w:rsidP="000C2EB6">
            <w:pPr>
              <w:rPr>
                <w:rFonts w:cstheme="minorHAnsi"/>
                <w:b/>
              </w:rPr>
            </w:pPr>
            <w:r w:rsidRPr="00514677">
              <w:rPr>
                <w:rFonts w:cstheme="minorHAnsi"/>
                <w:b/>
              </w:rPr>
              <w:t>End LKS2</w:t>
            </w:r>
          </w:p>
          <w:p w14:paraId="4BBED2AB" w14:textId="77777777" w:rsidR="00A71540" w:rsidRPr="00514677" w:rsidRDefault="00A71540" w:rsidP="000C2EB6">
            <w:pPr>
              <w:rPr>
                <w:rFonts w:cstheme="minorHAnsi"/>
                <w:b/>
                <w:i/>
              </w:rPr>
            </w:pPr>
            <w:r w:rsidRPr="00514677">
              <w:rPr>
                <w:rFonts w:cstheme="minorHAnsi"/>
                <w:b/>
                <w:i/>
              </w:rPr>
              <w:t>Pupils can…</w:t>
            </w:r>
          </w:p>
        </w:tc>
        <w:tc>
          <w:tcPr>
            <w:tcW w:w="2991" w:type="dxa"/>
            <w:gridSpan w:val="2"/>
            <w:tcBorders>
              <w:top w:val="single" w:sz="4" w:space="0" w:color="auto"/>
              <w:left w:val="single" w:sz="4" w:space="0" w:color="auto"/>
              <w:bottom w:val="single" w:sz="4" w:space="0" w:color="auto"/>
              <w:right w:val="single" w:sz="4" w:space="0" w:color="auto"/>
            </w:tcBorders>
          </w:tcPr>
          <w:p w14:paraId="72A4B98B" w14:textId="77777777" w:rsidR="00A71540" w:rsidRPr="00514677" w:rsidRDefault="00A71540" w:rsidP="00A71540">
            <w:pPr>
              <w:rPr>
                <w:rFonts w:cstheme="minorHAnsi"/>
                <w:b/>
              </w:rPr>
            </w:pPr>
            <w:r w:rsidRPr="00514677">
              <w:rPr>
                <w:rFonts w:cstheme="minorHAnsi"/>
                <w:b/>
              </w:rPr>
              <w:t>L2.1 Creation</w:t>
            </w:r>
          </w:p>
        </w:tc>
        <w:tc>
          <w:tcPr>
            <w:tcW w:w="2992" w:type="dxa"/>
            <w:gridSpan w:val="2"/>
            <w:tcBorders>
              <w:top w:val="single" w:sz="4" w:space="0" w:color="auto"/>
              <w:left w:val="single" w:sz="4" w:space="0" w:color="auto"/>
              <w:bottom w:val="single" w:sz="4" w:space="0" w:color="auto"/>
              <w:right w:val="single" w:sz="4" w:space="0" w:color="auto"/>
            </w:tcBorders>
          </w:tcPr>
          <w:p w14:paraId="346EF804" w14:textId="77777777" w:rsidR="00A71540" w:rsidRPr="00514677" w:rsidRDefault="00A71540" w:rsidP="00A71540">
            <w:pPr>
              <w:rPr>
                <w:rFonts w:cstheme="minorHAnsi"/>
                <w:b/>
              </w:rPr>
            </w:pPr>
            <w:r w:rsidRPr="00514677">
              <w:rPr>
                <w:rFonts w:cstheme="minorHAnsi"/>
                <w:b/>
              </w:rPr>
              <w:t>L2.2 People of God</w:t>
            </w:r>
          </w:p>
        </w:tc>
        <w:tc>
          <w:tcPr>
            <w:tcW w:w="2991" w:type="dxa"/>
            <w:gridSpan w:val="2"/>
            <w:tcBorders>
              <w:top w:val="single" w:sz="4" w:space="0" w:color="auto"/>
              <w:left w:val="single" w:sz="4" w:space="0" w:color="auto"/>
              <w:bottom w:val="single" w:sz="4" w:space="0" w:color="auto"/>
              <w:right w:val="single" w:sz="4" w:space="0" w:color="auto"/>
            </w:tcBorders>
          </w:tcPr>
          <w:p w14:paraId="202D884C" w14:textId="77777777" w:rsidR="00A71540" w:rsidRPr="00514677" w:rsidRDefault="00A71540" w:rsidP="00A71540">
            <w:pPr>
              <w:rPr>
                <w:rFonts w:cstheme="minorHAnsi"/>
                <w:b/>
              </w:rPr>
            </w:pPr>
            <w:r w:rsidRPr="00514677">
              <w:rPr>
                <w:rFonts w:cstheme="minorHAnsi"/>
                <w:b/>
              </w:rPr>
              <w:t>L2.3 Incarnation/God</w:t>
            </w:r>
          </w:p>
        </w:tc>
        <w:tc>
          <w:tcPr>
            <w:tcW w:w="2992" w:type="dxa"/>
            <w:gridSpan w:val="2"/>
            <w:tcBorders>
              <w:top w:val="single" w:sz="4" w:space="0" w:color="auto"/>
              <w:left w:val="single" w:sz="4" w:space="0" w:color="auto"/>
              <w:bottom w:val="single" w:sz="4" w:space="0" w:color="auto"/>
              <w:right w:val="single" w:sz="4" w:space="0" w:color="auto"/>
            </w:tcBorders>
          </w:tcPr>
          <w:p w14:paraId="0DD29318" w14:textId="77777777" w:rsidR="00A71540" w:rsidRPr="00514677" w:rsidRDefault="00A71540" w:rsidP="000C2EB6">
            <w:pPr>
              <w:rPr>
                <w:rFonts w:cstheme="minorHAnsi"/>
                <w:b/>
              </w:rPr>
            </w:pPr>
            <w:r w:rsidRPr="00514677">
              <w:rPr>
                <w:rFonts w:cstheme="minorHAnsi"/>
                <w:b/>
              </w:rPr>
              <w:t>L2.4 Gospel</w:t>
            </w:r>
          </w:p>
        </w:tc>
      </w:tr>
      <w:tr w:rsidR="00A71540" w:rsidRPr="00514677" w14:paraId="3F404B3A" w14:textId="77777777" w:rsidTr="00E222DF">
        <w:trPr>
          <w:gridAfter w:val="1"/>
          <w:wAfter w:w="113" w:type="dxa"/>
        </w:trPr>
        <w:tc>
          <w:tcPr>
            <w:tcW w:w="2630" w:type="dxa"/>
            <w:gridSpan w:val="2"/>
            <w:hideMark/>
          </w:tcPr>
          <w:p w14:paraId="5AC803F4"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Identify and describe the core beliefs and concepts studied </w:t>
            </w:r>
          </w:p>
          <w:p w14:paraId="464C8D2B"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Make clear links between texts/sources of authority and the key concepts studied </w:t>
            </w:r>
          </w:p>
          <w:p w14:paraId="01D0892F"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2991" w:type="dxa"/>
            <w:gridSpan w:val="2"/>
          </w:tcPr>
          <w:p w14:paraId="382B8C64" w14:textId="77777777" w:rsidR="00CF261B"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Place the concepts of God and Creation on a timeline of the Bible’s ‘Big Story’</w:t>
            </w:r>
          </w:p>
          <w:p w14:paraId="79B5BAA2" w14:textId="77777777" w:rsidR="00CF261B"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Genesis 1 and what Christians believe about God and Creation</w:t>
            </w:r>
          </w:p>
          <w:p w14:paraId="4BC5D5AF" w14:textId="77777777" w:rsidR="00A71540"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 xml:space="preserve">Recognise that the story of ‘the Fall’ in Genesis 3 </w:t>
            </w:r>
            <w:proofErr w:type="gramStart"/>
            <w:r w:rsidRPr="00514677">
              <w:rPr>
                <w:rFonts w:asciiTheme="minorHAnsi" w:hAnsiTheme="minorHAnsi" w:cstheme="minorHAnsi"/>
                <w:color w:val="7030A0"/>
                <w:sz w:val="20"/>
                <w:szCs w:val="20"/>
              </w:rPr>
              <w:t>gives an explanation of</w:t>
            </w:r>
            <w:proofErr w:type="gramEnd"/>
            <w:r w:rsidRPr="00514677">
              <w:rPr>
                <w:rFonts w:asciiTheme="minorHAnsi" w:hAnsiTheme="minorHAnsi" w:cstheme="minorHAnsi"/>
                <w:color w:val="7030A0"/>
                <w:sz w:val="20"/>
                <w:szCs w:val="20"/>
              </w:rPr>
              <w:t xml:space="preserve"> why things go wrong in the world</w:t>
            </w:r>
          </w:p>
          <w:p w14:paraId="7FA365B9" w14:textId="77777777" w:rsidR="00CF261B" w:rsidRPr="00514677" w:rsidRDefault="00CF261B" w:rsidP="00E222DF">
            <w:pPr>
              <w:autoSpaceDE w:val="0"/>
              <w:autoSpaceDN w:val="0"/>
              <w:adjustRightInd w:val="0"/>
              <w:ind w:left="271" w:hanging="271"/>
              <w:rPr>
                <w:rFonts w:cstheme="minorHAnsi"/>
                <w:sz w:val="20"/>
                <w:szCs w:val="20"/>
              </w:rPr>
            </w:pPr>
          </w:p>
        </w:tc>
        <w:tc>
          <w:tcPr>
            <w:tcW w:w="2992" w:type="dxa"/>
            <w:gridSpan w:val="2"/>
          </w:tcPr>
          <w:p w14:paraId="3A827187" w14:textId="77777777" w:rsidR="00A71540" w:rsidRPr="00514677" w:rsidRDefault="00E222DF" w:rsidP="00E222DF">
            <w:pPr>
              <w:pStyle w:val="ListParagraph"/>
              <w:numPr>
                <w:ilvl w:val="0"/>
                <w:numId w:val="11"/>
              </w:numPr>
              <w:autoSpaceDE w:val="0"/>
              <w:autoSpaceDN w:val="0"/>
              <w:adjustRightInd w:val="0"/>
              <w:ind w:left="271" w:hanging="271"/>
              <w:rPr>
                <w:rFonts w:asciiTheme="minorHAnsi" w:hAnsiTheme="minorHAnsi" w:cstheme="minorHAnsi"/>
                <w:sz w:val="20"/>
                <w:szCs w:val="20"/>
              </w:rPr>
            </w:pPr>
            <w:r w:rsidRPr="00514677">
              <w:rPr>
                <w:rFonts w:asciiTheme="minorHAnsi" w:eastAsia="Calibri" w:hAnsiTheme="minorHAnsi" w:cstheme="minorHAnsi"/>
                <w:color w:val="7030A0"/>
                <w:kern w:val="24"/>
                <w:sz w:val="20"/>
                <w:szCs w:val="20"/>
              </w:rPr>
              <w:t>Make clear links between the story of Noah and the idea of covenant</w:t>
            </w:r>
          </w:p>
        </w:tc>
        <w:tc>
          <w:tcPr>
            <w:tcW w:w="2991" w:type="dxa"/>
            <w:gridSpan w:val="2"/>
          </w:tcPr>
          <w:p w14:paraId="394A23AE" w14:textId="77777777" w:rsidR="00E222DF"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Recognise what a ‘Gospel’ is and give an example of the kinds of stories it contains</w:t>
            </w:r>
          </w:p>
          <w:p w14:paraId="6C47A9AB" w14:textId="77777777" w:rsidR="00E222DF"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Offer suggestions about what texts about baptism and Trinity mean.</w:t>
            </w:r>
          </w:p>
          <w:p w14:paraId="1444EEB3" w14:textId="77777777" w:rsidR="00A71540"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Give examples of what these texts mean to some Christians today</w:t>
            </w:r>
          </w:p>
        </w:tc>
        <w:tc>
          <w:tcPr>
            <w:tcW w:w="2992" w:type="dxa"/>
            <w:gridSpan w:val="2"/>
          </w:tcPr>
          <w:p w14:paraId="3385F9F5" w14:textId="77777777" w:rsidR="00E222DF" w:rsidRPr="00514677" w:rsidRDefault="00E222DF" w:rsidP="00E222DF">
            <w:pPr>
              <w:pStyle w:val="ListParagraph"/>
              <w:numPr>
                <w:ilvl w:val="0"/>
                <w:numId w:val="11"/>
              </w:numPr>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Identify this as part of a ‘Gospel’, which tells the story of the life and teaching of Jesus.</w:t>
            </w:r>
          </w:p>
          <w:p w14:paraId="35D2F6EF" w14:textId="77777777" w:rsidR="00E222DF" w:rsidRPr="00514677" w:rsidRDefault="00E222DF" w:rsidP="00E222DF">
            <w:pPr>
              <w:pStyle w:val="ListParagraph"/>
              <w:numPr>
                <w:ilvl w:val="0"/>
                <w:numId w:val="11"/>
              </w:numPr>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the calling of the first disciples and how Christians today try to follow Jesus and be ‘fishers of people’.</w:t>
            </w:r>
          </w:p>
          <w:p w14:paraId="7957FAE0" w14:textId="77777777" w:rsidR="00A71540" w:rsidRPr="00514677" w:rsidRDefault="00E222DF" w:rsidP="00E222DF">
            <w:pPr>
              <w:pStyle w:val="ListParagraph"/>
              <w:numPr>
                <w:ilvl w:val="0"/>
                <w:numId w:val="11"/>
              </w:numPr>
              <w:ind w:left="271" w:hanging="271"/>
              <w:contextualSpacing/>
              <w:rPr>
                <w:rFonts w:asciiTheme="minorHAnsi" w:hAnsiTheme="minorHAnsi" w:cstheme="minorHAnsi"/>
                <w:sz w:val="20"/>
                <w:szCs w:val="20"/>
              </w:rPr>
            </w:pPr>
            <w:r w:rsidRPr="00514677">
              <w:rPr>
                <w:rFonts w:asciiTheme="minorHAnsi" w:hAnsiTheme="minorHAnsi" w:cstheme="minorHAnsi"/>
                <w:color w:val="7030A0"/>
                <w:sz w:val="20"/>
                <w:szCs w:val="20"/>
              </w:rPr>
              <w:t>Suggest ideas and then find out about what Jesus’ actions towards outcasts mean for a Christian</w:t>
            </w:r>
          </w:p>
        </w:tc>
      </w:tr>
      <w:tr w:rsidR="00A71540" w:rsidRPr="00514677" w14:paraId="60BA0907" w14:textId="77777777" w:rsidTr="00E222DF">
        <w:trPr>
          <w:gridAfter w:val="1"/>
          <w:wAfter w:w="113" w:type="dxa"/>
        </w:trPr>
        <w:tc>
          <w:tcPr>
            <w:tcW w:w="2630" w:type="dxa"/>
            <w:gridSpan w:val="2"/>
          </w:tcPr>
          <w:p w14:paraId="2092C09F" w14:textId="77777777" w:rsidR="00A71540" w:rsidRPr="00514677" w:rsidRDefault="00A71540" w:rsidP="005D59A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38F4515B" w14:textId="77777777" w:rsidR="00A71540" w:rsidRPr="00514677" w:rsidRDefault="00A71540" w:rsidP="008C2245">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0FE1CF60" w14:textId="77777777" w:rsidR="00A71540" w:rsidRPr="00514677" w:rsidRDefault="00A7154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Identify some differences in how people put their beliefs into </w:t>
            </w:r>
            <w:r w:rsidR="00804DA7" w:rsidRPr="00514677">
              <w:rPr>
                <w:rFonts w:asciiTheme="minorHAnsi" w:hAnsiTheme="minorHAnsi" w:cstheme="minorHAnsi"/>
                <w:b/>
                <w:i/>
                <w:color w:val="FF0000"/>
                <w:sz w:val="16"/>
                <w:szCs w:val="16"/>
              </w:rPr>
              <w:t>practice</w:t>
            </w:r>
          </w:p>
        </w:tc>
        <w:tc>
          <w:tcPr>
            <w:tcW w:w="2991" w:type="dxa"/>
            <w:gridSpan w:val="2"/>
          </w:tcPr>
          <w:p w14:paraId="64DD5C02" w14:textId="77777777" w:rsidR="00CF261B" w:rsidRPr="00514677" w:rsidRDefault="00CF261B" w:rsidP="00E222DF">
            <w:pPr>
              <w:pStyle w:val="ListParagraph"/>
              <w:numPr>
                <w:ilvl w:val="0"/>
                <w:numId w:val="11"/>
              </w:numPr>
              <w:ind w:left="271" w:hanging="271"/>
              <w:contextualSpacing/>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what Christians do because they believe God is Creator (</w:t>
            </w:r>
            <w:proofErr w:type="gramStart"/>
            <w:r w:rsidRPr="00514677">
              <w:rPr>
                <w:rFonts w:asciiTheme="minorHAnsi" w:eastAsiaTheme="minorEastAsia" w:hAnsiTheme="minorHAnsi" w:cstheme="minorHAnsi"/>
                <w:color w:val="C00000"/>
                <w:kern w:val="24"/>
                <w:sz w:val="20"/>
                <w:szCs w:val="20"/>
              </w:rPr>
              <w:t>e.g.</w:t>
            </w:r>
            <w:proofErr w:type="gramEnd"/>
            <w:r w:rsidRPr="00514677">
              <w:rPr>
                <w:rFonts w:asciiTheme="minorHAnsi" w:eastAsiaTheme="minorEastAsia" w:hAnsiTheme="minorHAnsi" w:cstheme="minorHAnsi"/>
                <w:color w:val="C00000"/>
                <w:kern w:val="24"/>
                <w:sz w:val="20"/>
                <w:szCs w:val="20"/>
              </w:rPr>
              <w:t xml:space="preserve"> follow God, wonder at how amazing God’s creation is; care for the earth – some specific ways)</w:t>
            </w:r>
          </w:p>
          <w:p w14:paraId="1B1F932B" w14:textId="77777777" w:rsidR="00A71540" w:rsidRPr="00514677" w:rsidRDefault="00CF261B" w:rsidP="00E222DF">
            <w:pPr>
              <w:pStyle w:val="ListParagraph"/>
              <w:numPr>
                <w:ilvl w:val="0"/>
                <w:numId w:val="11"/>
              </w:numPr>
              <w:ind w:left="271" w:hanging="271"/>
              <w:contextualSpacing/>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2992" w:type="dxa"/>
            <w:gridSpan w:val="2"/>
          </w:tcPr>
          <w:p w14:paraId="255D9551" w14:textId="77777777" w:rsidR="00A71540" w:rsidRPr="00514677" w:rsidRDefault="00E222DF" w:rsidP="00E222DF">
            <w:pPr>
              <w:pStyle w:val="ListParagraph"/>
              <w:numPr>
                <w:ilvl w:val="0"/>
                <w:numId w:val="11"/>
              </w:numPr>
              <w:ind w:left="271" w:hanging="271"/>
              <w:rPr>
                <w:rFonts w:asciiTheme="minorHAnsi" w:hAnsiTheme="minorHAnsi" w:cstheme="minorHAnsi"/>
                <w:color w:val="FF0000"/>
                <w:sz w:val="20"/>
                <w:szCs w:val="20"/>
              </w:rPr>
            </w:pPr>
            <w:r w:rsidRPr="00514677">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2991" w:type="dxa"/>
            <w:gridSpan w:val="2"/>
          </w:tcPr>
          <w:p w14:paraId="1235FCDA" w14:textId="77777777" w:rsidR="00A71540" w:rsidRPr="00514677" w:rsidRDefault="00E222DF" w:rsidP="00E222DF">
            <w:pPr>
              <w:pStyle w:val="ListParagraph"/>
              <w:numPr>
                <w:ilvl w:val="0"/>
                <w:numId w:val="11"/>
              </w:numPr>
              <w:ind w:left="271" w:hanging="271"/>
              <w:rPr>
                <w:rFonts w:asciiTheme="minorHAnsi" w:hAnsiTheme="minorHAnsi" w:cstheme="minorHAnsi"/>
                <w:color w:val="FF0000"/>
                <w:sz w:val="20"/>
                <w:szCs w:val="20"/>
              </w:rPr>
            </w:pPr>
            <w:r w:rsidRPr="00514677">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2992" w:type="dxa"/>
            <w:gridSpan w:val="2"/>
          </w:tcPr>
          <w:p w14:paraId="3C31E20E" w14:textId="77777777" w:rsidR="00A71540"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FF0000"/>
                <w:sz w:val="20"/>
                <w:szCs w:val="20"/>
              </w:rPr>
            </w:pPr>
            <w:r w:rsidRPr="00514677">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A71540" w:rsidRPr="00514677" w14:paraId="70FF5E3C" w14:textId="77777777" w:rsidTr="00E222DF">
        <w:trPr>
          <w:gridAfter w:val="1"/>
          <w:wAfter w:w="113" w:type="dxa"/>
        </w:trPr>
        <w:tc>
          <w:tcPr>
            <w:tcW w:w="2630" w:type="dxa"/>
            <w:gridSpan w:val="2"/>
          </w:tcPr>
          <w:p w14:paraId="5BF9387E"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02F929A5"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2BBF59B0" w14:textId="77777777" w:rsidR="00A71540" w:rsidRPr="00514677" w:rsidRDefault="00A71540"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gridSpan w:val="2"/>
          </w:tcPr>
          <w:p w14:paraId="66E07800" w14:textId="77777777" w:rsidR="00A71540" w:rsidRPr="00514677" w:rsidRDefault="00CF261B"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2992" w:type="dxa"/>
            <w:gridSpan w:val="2"/>
          </w:tcPr>
          <w:p w14:paraId="4C687848" w14:textId="77777777" w:rsidR="00A71540" w:rsidRPr="00514677" w:rsidRDefault="00514677" w:rsidP="00E222DF">
            <w:pPr>
              <w:pStyle w:val="ListParagraph"/>
              <w:numPr>
                <w:ilvl w:val="0"/>
                <w:numId w:val="11"/>
              </w:numPr>
              <w:ind w:left="271" w:hanging="271"/>
              <w:rPr>
                <w:rFonts w:asciiTheme="minorHAnsi" w:hAnsiTheme="minorHAnsi" w:cstheme="minorHAnsi"/>
                <w:color w:val="00B050"/>
                <w:sz w:val="20"/>
                <w:szCs w:val="20"/>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5408" behindDoc="0" locked="0" layoutInCell="1" allowOverlap="1" wp14:anchorId="28937733" wp14:editId="3C509E9E">
                      <wp:simplePos x="0" y="0"/>
                      <wp:positionH relativeFrom="column">
                        <wp:posOffset>-1865831</wp:posOffset>
                      </wp:positionH>
                      <wp:positionV relativeFrom="paragraph">
                        <wp:posOffset>1334070</wp:posOffset>
                      </wp:positionV>
                      <wp:extent cx="3553427" cy="405114"/>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5F816" w14:textId="77777777"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C58F3" id="Text Box 5" o:spid="_x0000_s1027" type="#_x0000_t202" style="position:absolute;left:0;text-align:left;margin-left:-146.9pt;margin-top:105.05pt;width:279.8pt;height:3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" fillcolor="white [3201]" stroked="f" strokeweight=".5pt">
                      <v:textbox>
                        <w:txbxContent>
                          <w:p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E222DF" w:rsidRPr="00514677">
              <w:rPr>
                <w:rFonts w:asciiTheme="minorHAnsi" w:eastAsiaTheme="minorEastAsia" w:hAnsiTheme="minorHAnsi" w:cstheme="minorHAnsi"/>
                <w:color w:val="00B050"/>
                <w:kern w:val="24"/>
                <w:sz w:val="20"/>
                <w:szCs w:val="20"/>
              </w:rPr>
              <w:t>Make links between the story of Noah and how we live in school and the wider world.</w:t>
            </w:r>
          </w:p>
        </w:tc>
        <w:tc>
          <w:tcPr>
            <w:tcW w:w="2991" w:type="dxa"/>
            <w:gridSpan w:val="2"/>
          </w:tcPr>
          <w:p w14:paraId="5EDB4BA7" w14:textId="77777777" w:rsidR="00A71540" w:rsidRPr="00514677" w:rsidRDefault="00E222DF"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 xml:space="preserve">Make links between some Bible texts studied and the idea of God in Christianity, </w:t>
            </w:r>
            <w:proofErr w:type="gramStart"/>
            <w:r w:rsidRPr="00514677">
              <w:rPr>
                <w:rFonts w:asciiTheme="minorHAnsi" w:hAnsiTheme="minorHAnsi" w:cstheme="minorHAnsi"/>
                <w:color w:val="00B050"/>
                <w:sz w:val="20"/>
                <w:szCs w:val="20"/>
              </w:rPr>
              <w:t>expressing clearly</w:t>
            </w:r>
            <w:proofErr w:type="gramEnd"/>
            <w:r w:rsidRPr="00514677">
              <w:rPr>
                <w:rFonts w:asciiTheme="minorHAnsi" w:hAnsiTheme="minorHAnsi" w:cstheme="minorHAnsi"/>
                <w:color w:val="00B050"/>
                <w:sz w:val="20"/>
                <w:szCs w:val="20"/>
              </w:rPr>
              <w:t xml:space="preserve"> some ideas of their own about what Christians believe God is like</w:t>
            </w:r>
          </w:p>
        </w:tc>
        <w:tc>
          <w:tcPr>
            <w:tcW w:w="2992" w:type="dxa"/>
            <w:gridSpan w:val="2"/>
          </w:tcPr>
          <w:p w14:paraId="1DF23C48" w14:textId="77777777" w:rsidR="00A71540" w:rsidRPr="00514677" w:rsidRDefault="00E222DF"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A71540" w:rsidRPr="00514677" w14:paraId="13D73A88" w14:textId="77777777" w:rsidTr="00E222DF">
        <w:trPr>
          <w:gridBefore w:val="1"/>
          <w:wBefore w:w="113" w:type="dxa"/>
        </w:trPr>
        <w:tc>
          <w:tcPr>
            <w:tcW w:w="2630" w:type="dxa"/>
            <w:gridSpan w:val="2"/>
            <w:tcBorders>
              <w:top w:val="single" w:sz="4" w:space="0" w:color="auto"/>
              <w:left w:val="single" w:sz="4" w:space="0" w:color="auto"/>
              <w:bottom w:val="single" w:sz="4" w:space="0" w:color="auto"/>
              <w:right w:val="single" w:sz="4" w:space="0" w:color="auto"/>
            </w:tcBorders>
          </w:tcPr>
          <w:p w14:paraId="0FCF19F6" w14:textId="77777777" w:rsidR="00A71540" w:rsidRPr="00514677" w:rsidRDefault="00A71540" w:rsidP="00A71540">
            <w:pPr>
              <w:rPr>
                <w:rFonts w:cstheme="minorHAnsi"/>
                <w:b/>
              </w:rPr>
            </w:pPr>
            <w:r w:rsidRPr="00514677">
              <w:rPr>
                <w:rFonts w:cstheme="minorHAnsi"/>
                <w:b/>
              </w:rPr>
              <w:lastRenderedPageBreak/>
              <w:t>End LKS2</w:t>
            </w:r>
          </w:p>
          <w:p w14:paraId="1723B714" w14:textId="77777777" w:rsidR="00A71540" w:rsidRPr="00514677" w:rsidRDefault="00A71540" w:rsidP="00A71540">
            <w:pPr>
              <w:rPr>
                <w:rFonts w:cstheme="minorHAnsi"/>
                <w:b/>
                <w:i/>
              </w:rPr>
            </w:pPr>
            <w:r w:rsidRPr="00514677">
              <w:rPr>
                <w:rFonts w:cstheme="minorHAnsi"/>
                <w:b/>
                <w:i/>
              </w:rPr>
              <w:t>Pupils can…</w:t>
            </w:r>
          </w:p>
        </w:tc>
        <w:tc>
          <w:tcPr>
            <w:tcW w:w="2991" w:type="dxa"/>
            <w:gridSpan w:val="2"/>
            <w:tcBorders>
              <w:top w:val="single" w:sz="4" w:space="0" w:color="auto"/>
              <w:left w:val="single" w:sz="4" w:space="0" w:color="auto"/>
              <w:bottom w:val="single" w:sz="4" w:space="0" w:color="auto"/>
              <w:right w:val="single" w:sz="4" w:space="0" w:color="auto"/>
            </w:tcBorders>
          </w:tcPr>
          <w:p w14:paraId="50334365" w14:textId="77777777" w:rsidR="00A71540" w:rsidRPr="00514677" w:rsidRDefault="00A71540" w:rsidP="00A71540">
            <w:pPr>
              <w:rPr>
                <w:rFonts w:cstheme="minorHAnsi"/>
                <w:b/>
              </w:rPr>
            </w:pPr>
            <w:r w:rsidRPr="00514677">
              <w:rPr>
                <w:rFonts w:cstheme="minorHAnsi"/>
                <w:b/>
              </w:rPr>
              <w:t>L2.5 Salvation</w:t>
            </w:r>
          </w:p>
        </w:tc>
        <w:tc>
          <w:tcPr>
            <w:tcW w:w="2992" w:type="dxa"/>
            <w:gridSpan w:val="2"/>
            <w:tcBorders>
              <w:top w:val="single" w:sz="4" w:space="0" w:color="auto"/>
              <w:left w:val="single" w:sz="4" w:space="0" w:color="auto"/>
              <w:bottom w:val="single" w:sz="4" w:space="0" w:color="auto"/>
              <w:right w:val="single" w:sz="4" w:space="0" w:color="auto"/>
            </w:tcBorders>
          </w:tcPr>
          <w:p w14:paraId="59AD5E52" w14:textId="77777777" w:rsidR="00A71540" w:rsidRPr="00514677" w:rsidRDefault="00A71540" w:rsidP="00A71540">
            <w:pPr>
              <w:rPr>
                <w:rFonts w:cstheme="minorHAnsi"/>
                <w:b/>
              </w:rPr>
            </w:pPr>
            <w:r w:rsidRPr="00514677">
              <w:rPr>
                <w:rFonts w:cstheme="minorHAnsi"/>
                <w:b/>
              </w:rPr>
              <w:t>L2.6 Kingdom of God</w:t>
            </w:r>
          </w:p>
        </w:tc>
        <w:tc>
          <w:tcPr>
            <w:tcW w:w="2991" w:type="dxa"/>
            <w:gridSpan w:val="2"/>
            <w:tcBorders>
              <w:top w:val="single" w:sz="4" w:space="0" w:color="auto"/>
              <w:left w:val="single" w:sz="4" w:space="0" w:color="auto"/>
              <w:bottom w:val="single" w:sz="4" w:space="0" w:color="auto"/>
              <w:right w:val="single" w:sz="4" w:space="0" w:color="auto"/>
            </w:tcBorders>
          </w:tcPr>
          <w:p w14:paraId="6B084774" w14:textId="77777777" w:rsidR="00A71540" w:rsidRPr="00514677" w:rsidRDefault="00A71540" w:rsidP="00A71540">
            <w:pPr>
              <w:rPr>
                <w:rFonts w:cstheme="minorHAnsi"/>
                <w:b/>
              </w:rPr>
            </w:pPr>
            <w:r w:rsidRPr="00514677">
              <w:rPr>
                <w:rFonts w:cstheme="minorHAnsi"/>
                <w:b/>
              </w:rPr>
              <w:t>L2.7 Hindus &amp; God</w:t>
            </w:r>
          </w:p>
        </w:tc>
        <w:tc>
          <w:tcPr>
            <w:tcW w:w="2992" w:type="dxa"/>
            <w:gridSpan w:val="2"/>
            <w:tcBorders>
              <w:top w:val="single" w:sz="4" w:space="0" w:color="auto"/>
              <w:left w:val="single" w:sz="4" w:space="0" w:color="auto"/>
              <w:bottom w:val="single" w:sz="4" w:space="0" w:color="auto"/>
              <w:right w:val="single" w:sz="4" w:space="0" w:color="auto"/>
            </w:tcBorders>
          </w:tcPr>
          <w:p w14:paraId="37AA1AE9" w14:textId="77777777" w:rsidR="00A71540" w:rsidRPr="00514677" w:rsidRDefault="00A71540" w:rsidP="00A71540">
            <w:pPr>
              <w:rPr>
                <w:rFonts w:cstheme="minorHAnsi"/>
                <w:b/>
              </w:rPr>
            </w:pPr>
            <w:r w:rsidRPr="00514677">
              <w:rPr>
                <w:rFonts w:cstheme="minorHAnsi"/>
                <w:b/>
              </w:rPr>
              <w:t>L2.8 Hindus in Britain</w:t>
            </w:r>
          </w:p>
        </w:tc>
      </w:tr>
      <w:tr w:rsidR="00A71540" w:rsidRPr="00514677" w14:paraId="572A4FAB" w14:textId="77777777" w:rsidTr="00E222DF">
        <w:trPr>
          <w:gridBefore w:val="1"/>
          <w:wBefore w:w="113" w:type="dxa"/>
        </w:trPr>
        <w:tc>
          <w:tcPr>
            <w:tcW w:w="2630" w:type="dxa"/>
            <w:gridSpan w:val="2"/>
          </w:tcPr>
          <w:p w14:paraId="42ED3DBC"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22663655"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463F16F9"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991" w:type="dxa"/>
            <w:gridSpan w:val="2"/>
          </w:tcPr>
          <w:p w14:paraId="7D611BDB" w14:textId="77777777" w:rsidR="00E222DF"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Recognise the word ‘Salvation’, and that Christians believe Jesus came to ‘save’ or ‘rescue’ people, </w:t>
            </w:r>
            <w:proofErr w:type="gramStart"/>
            <w:r w:rsidRPr="00514677">
              <w:rPr>
                <w:rFonts w:asciiTheme="minorHAnsi" w:hAnsiTheme="minorHAnsi" w:cstheme="minorHAnsi"/>
                <w:color w:val="7030A0"/>
                <w:sz w:val="18"/>
                <w:szCs w:val="18"/>
              </w:rPr>
              <w:t>e.g.</w:t>
            </w:r>
            <w:proofErr w:type="gramEnd"/>
            <w:r w:rsidRPr="00514677">
              <w:rPr>
                <w:rFonts w:asciiTheme="minorHAnsi" w:hAnsiTheme="minorHAnsi" w:cstheme="minorHAnsi"/>
                <w:color w:val="7030A0"/>
                <w:sz w:val="18"/>
                <w:szCs w:val="18"/>
              </w:rPr>
              <w:t xml:space="preserve"> by showing them how to live.  </w:t>
            </w:r>
          </w:p>
          <w:p w14:paraId="117692C1" w14:textId="77777777" w:rsidR="00E222DF"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Holy Week mean to Christians</w:t>
            </w:r>
          </w:p>
          <w:p w14:paraId="0CE8A2B3" w14:textId="77777777" w:rsidR="00A71540"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Christians say about the importance of the events of Holy Week</w:t>
            </w:r>
          </w:p>
        </w:tc>
        <w:tc>
          <w:tcPr>
            <w:tcW w:w="2992" w:type="dxa"/>
            <w:gridSpan w:val="2"/>
          </w:tcPr>
          <w:p w14:paraId="53B6636D"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Make clear links between the story of Pentecost and Christian beliefs about the ‘Kingdom of God’ on earth.  </w:t>
            </w:r>
          </w:p>
          <w:p w14:paraId="1711217F"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Pentecost in Acts 2 might mean</w:t>
            </w:r>
          </w:p>
          <w:p w14:paraId="073EB0E6"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Pentecost means to some Christians now</w:t>
            </w:r>
          </w:p>
        </w:tc>
        <w:tc>
          <w:tcPr>
            <w:tcW w:w="2991" w:type="dxa"/>
            <w:gridSpan w:val="2"/>
          </w:tcPr>
          <w:p w14:paraId="0B151E08"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Identify some Hindu deities and say how they help Hindus describe God</w:t>
            </w:r>
          </w:p>
          <w:p w14:paraId="442DCE68"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Make clear links between some stories (</w:t>
            </w:r>
            <w:proofErr w:type="gramStart"/>
            <w:r w:rsidRPr="00514677">
              <w:rPr>
                <w:rFonts w:asciiTheme="minorHAnsi" w:eastAsiaTheme="minorEastAsia" w:hAnsiTheme="minorHAnsi" w:cstheme="minorHAnsi"/>
                <w:color w:val="7030A0"/>
                <w:kern w:val="24"/>
                <w:sz w:val="18"/>
                <w:szCs w:val="18"/>
              </w:rPr>
              <w:t>e.g.</w:t>
            </w:r>
            <w:proofErr w:type="gramEnd"/>
            <w:r w:rsidRPr="00514677">
              <w:rPr>
                <w:rFonts w:asciiTheme="minorHAnsi" w:eastAsiaTheme="minorEastAsia" w:hAnsiTheme="minorHAnsi" w:cstheme="minorHAnsi"/>
                <w:color w:val="7030A0"/>
                <w:kern w:val="24"/>
                <w:sz w:val="18"/>
                <w:szCs w:val="18"/>
              </w:rPr>
              <w:t xml:space="preserve"> </w:t>
            </w:r>
            <w:proofErr w:type="spellStart"/>
            <w:r w:rsidRPr="00514677">
              <w:rPr>
                <w:rFonts w:asciiTheme="minorHAnsi" w:eastAsiaTheme="minorEastAsia" w:hAnsiTheme="minorHAnsi" w:cstheme="minorHAnsi"/>
                <w:color w:val="7030A0"/>
                <w:kern w:val="24"/>
                <w:sz w:val="18"/>
                <w:szCs w:val="18"/>
              </w:rPr>
              <w:t>Svetaketu</w:t>
            </w:r>
            <w:proofErr w:type="spellEnd"/>
            <w:r w:rsidRPr="00514677">
              <w:rPr>
                <w:rFonts w:asciiTheme="minorHAnsi" w:eastAsiaTheme="minorEastAsia" w:hAnsiTheme="minorHAnsi" w:cstheme="minorHAnsi"/>
                <w:color w:val="7030A0"/>
                <w:kern w:val="24"/>
                <w:sz w:val="18"/>
                <w:szCs w:val="18"/>
              </w:rPr>
              <w:t>, Ganesh, Diwali) and what Hindus believe about God</w:t>
            </w:r>
          </w:p>
          <w:p w14:paraId="2C5439C8"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i/>
                <w:sz w:val="18"/>
                <w:szCs w:val="18"/>
              </w:rPr>
            </w:pPr>
            <w:r w:rsidRPr="00514677">
              <w:rPr>
                <w:rFonts w:asciiTheme="minorHAnsi" w:eastAsiaTheme="minorEastAsia" w:hAnsiTheme="minorHAnsi" w:cstheme="minorHAnsi"/>
                <w:color w:val="7030A0"/>
                <w:kern w:val="24"/>
                <w:sz w:val="18"/>
                <w:szCs w:val="18"/>
              </w:rPr>
              <w:t>Offer informed suggestions about what Hindu murtis express about God</w:t>
            </w:r>
          </w:p>
        </w:tc>
        <w:tc>
          <w:tcPr>
            <w:tcW w:w="2992" w:type="dxa"/>
            <w:gridSpan w:val="2"/>
          </w:tcPr>
          <w:p w14:paraId="36398ADE"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 xml:space="preserve">Identify the terms dharma, </w:t>
            </w:r>
            <w:proofErr w:type="spellStart"/>
            <w:r w:rsidRPr="00514677">
              <w:rPr>
                <w:rFonts w:asciiTheme="minorHAnsi" w:eastAsiaTheme="minorEastAsia" w:hAnsiTheme="minorHAnsi" w:cstheme="minorHAnsi"/>
                <w:color w:val="7030A0"/>
                <w:kern w:val="24"/>
                <w:sz w:val="18"/>
                <w:szCs w:val="18"/>
              </w:rPr>
              <w:t>Sanatana</w:t>
            </w:r>
            <w:proofErr w:type="spellEnd"/>
            <w:r w:rsidRPr="00514677">
              <w:rPr>
                <w:rFonts w:asciiTheme="minorHAnsi" w:eastAsiaTheme="minorEastAsia" w:hAnsiTheme="minorHAnsi" w:cstheme="minorHAnsi"/>
                <w:color w:val="7030A0"/>
                <w:kern w:val="24"/>
                <w:sz w:val="18"/>
                <w:szCs w:val="18"/>
              </w:rPr>
              <w:t xml:space="preserve"> Dharma and Hinduism and say what they mean</w:t>
            </w:r>
          </w:p>
          <w:p w14:paraId="58913EFD" w14:textId="4FD6A64C" w:rsidR="00A71540"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 xml:space="preserve">Make links between </w:t>
            </w:r>
            <w:r w:rsidRPr="00514677">
              <w:rPr>
                <w:rFonts w:asciiTheme="minorHAnsi" w:hAnsiTheme="minorHAnsi" w:cstheme="minorHAnsi"/>
                <w:color w:val="7030A0"/>
                <w:sz w:val="18"/>
                <w:szCs w:val="18"/>
              </w:rPr>
              <w:t>Hindu practices and the idea that Hindu</w:t>
            </w:r>
            <w:r w:rsidR="007E243E">
              <w:rPr>
                <w:rFonts w:asciiTheme="minorHAnsi" w:hAnsiTheme="minorHAnsi" w:cstheme="minorHAnsi"/>
                <w:color w:val="7030A0"/>
                <w:sz w:val="18"/>
                <w:szCs w:val="18"/>
              </w:rPr>
              <w:t xml:space="preserve"> dharma</w:t>
            </w:r>
            <w:r w:rsidRPr="00514677">
              <w:rPr>
                <w:rFonts w:asciiTheme="minorHAnsi" w:hAnsiTheme="minorHAnsi" w:cstheme="minorHAnsi"/>
                <w:color w:val="7030A0"/>
                <w:sz w:val="18"/>
                <w:szCs w:val="18"/>
              </w:rPr>
              <w:t xml:space="preserve"> is a whole ‘way of life’ (dharma)</w:t>
            </w:r>
          </w:p>
        </w:tc>
      </w:tr>
      <w:tr w:rsidR="00A71540" w:rsidRPr="00514677" w14:paraId="337274D7" w14:textId="77777777" w:rsidTr="00E222DF">
        <w:trPr>
          <w:gridBefore w:val="1"/>
          <w:wBefore w:w="113" w:type="dxa"/>
        </w:trPr>
        <w:tc>
          <w:tcPr>
            <w:tcW w:w="2630" w:type="dxa"/>
            <w:gridSpan w:val="2"/>
          </w:tcPr>
          <w:p w14:paraId="0D3F3235" w14:textId="77777777" w:rsidR="00A71540" w:rsidRPr="00514677" w:rsidRDefault="00A71540" w:rsidP="00A71540">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4C75E1FC" w14:textId="77777777" w:rsidR="00A71540" w:rsidRPr="00514677" w:rsidRDefault="00A71540" w:rsidP="00A71540">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Describe how people show their beliefs in how they worship and in the way they live </w:t>
            </w:r>
          </w:p>
          <w:p w14:paraId="616B6C5E" w14:textId="77777777" w:rsidR="00A71540" w:rsidRPr="00514677" w:rsidRDefault="00A71540" w:rsidP="00804DA7">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Identify some differences in how people put their beliefs into </w:t>
            </w:r>
            <w:r w:rsidR="00804DA7" w:rsidRPr="00514677">
              <w:rPr>
                <w:rFonts w:asciiTheme="minorHAnsi" w:hAnsiTheme="minorHAnsi" w:cstheme="minorHAnsi"/>
                <w:b/>
                <w:i/>
                <w:color w:val="C00000"/>
                <w:sz w:val="16"/>
                <w:szCs w:val="16"/>
              </w:rPr>
              <w:t>practice</w:t>
            </w:r>
          </w:p>
        </w:tc>
        <w:tc>
          <w:tcPr>
            <w:tcW w:w="2991" w:type="dxa"/>
            <w:gridSpan w:val="2"/>
          </w:tcPr>
          <w:p w14:paraId="71293A99" w14:textId="77777777" w:rsidR="00E222DF" w:rsidRPr="00514677" w:rsidRDefault="00E222DF" w:rsidP="00E222DF">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Gospel accounts and how Christians mark the Easter events in their communities</w:t>
            </w:r>
          </w:p>
          <w:p w14:paraId="55B9E15D" w14:textId="77777777" w:rsidR="00A71540" w:rsidRPr="00514677" w:rsidRDefault="00E222DF" w:rsidP="00E222DF">
            <w:pPr>
              <w:pStyle w:val="ListParagraph"/>
              <w:numPr>
                <w:ilvl w:val="0"/>
                <w:numId w:val="1"/>
              </w:numPr>
              <w:autoSpaceDE w:val="0"/>
              <w:autoSpaceDN w:val="0"/>
              <w:adjustRightInd w:val="0"/>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Jesus in worship in different ways</w:t>
            </w:r>
          </w:p>
        </w:tc>
        <w:tc>
          <w:tcPr>
            <w:tcW w:w="2992" w:type="dxa"/>
            <w:gridSpan w:val="2"/>
          </w:tcPr>
          <w:p w14:paraId="57078846"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description of Pentecost in Acts 2, the Holy Spirit, the Kingdom of God, and how Christians live now.</w:t>
            </w:r>
          </w:p>
          <w:p w14:paraId="5703B6F3" w14:textId="77777777" w:rsidR="00A71540"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the Holy Spirit in worship</w:t>
            </w:r>
          </w:p>
        </w:tc>
        <w:tc>
          <w:tcPr>
            <w:tcW w:w="2991" w:type="dxa"/>
            <w:gridSpan w:val="2"/>
          </w:tcPr>
          <w:p w14:paraId="448E7A18"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beliefs about God and how Hindus live (</w:t>
            </w:r>
            <w:proofErr w:type="gramStart"/>
            <w:r w:rsidRPr="00514677">
              <w:rPr>
                <w:rFonts w:asciiTheme="minorHAnsi" w:hAnsiTheme="minorHAnsi" w:cstheme="minorHAnsi"/>
                <w:color w:val="C00000"/>
                <w:sz w:val="18"/>
                <w:szCs w:val="18"/>
              </w:rPr>
              <w:t>e.g.</w:t>
            </w:r>
            <w:proofErr w:type="gramEnd"/>
            <w:r w:rsidRPr="00514677">
              <w:rPr>
                <w:rFonts w:asciiTheme="minorHAnsi" w:hAnsiTheme="minorHAnsi" w:cstheme="minorHAnsi"/>
                <w:color w:val="C00000"/>
                <w:sz w:val="18"/>
                <w:szCs w:val="18"/>
              </w:rPr>
              <w:t xml:space="preserve"> choosing a deity and worshiping at a home shrine; celebrating Diwali)</w:t>
            </w:r>
          </w:p>
          <w:p w14:paraId="28EEC130"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i/>
                <w:color w:val="C00000"/>
                <w:sz w:val="18"/>
                <w:szCs w:val="18"/>
              </w:rPr>
            </w:pPr>
            <w:r w:rsidRPr="00514677">
              <w:rPr>
                <w:rFonts w:asciiTheme="minorHAnsi" w:hAnsiTheme="minorHAnsi" w:cstheme="minorHAnsi"/>
                <w:color w:val="C00000"/>
                <w:sz w:val="18"/>
                <w:szCs w:val="18"/>
              </w:rPr>
              <w:t>Identify some different ways in which Hindus worship</w:t>
            </w:r>
          </w:p>
        </w:tc>
        <w:tc>
          <w:tcPr>
            <w:tcW w:w="2992" w:type="dxa"/>
            <w:gridSpan w:val="2"/>
          </w:tcPr>
          <w:p w14:paraId="6A761970"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families in Britain today (</w:t>
            </w:r>
            <w:proofErr w:type="gramStart"/>
            <w:r w:rsidRPr="00514677">
              <w:rPr>
                <w:rFonts w:asciiTheme="minorHAnsi" w:hAnsiTheme="minorHAnsi" w:cstheme="minorHAnsi"/>
                <w:color w:val="C00000"/>
                <w:sz w:val="18"/>
                <w:szCs w:val="18"/>
              </w:rPr>
              <w:t>e.g.</w:t>
            </w:r>
            <w:proofErr w:type="gramEnd"/>
            <w:r w:rsidRPr="00514677">
              <w:rPr>
                <w:rFonts w:asciiTheme="minorHAnsi" w:hAnsiTheme="minorHAnsi" w:cstheme="minorHAnsi"/>
                <w:color w:val="C00000"/>
                <w:sz w:val="18"/>
                <w:szCs w:val="18"/>
              </w:rPr>
              <w:t xml:space="preserve"> home puja).</w:t>
            </w:r>
          </w:p>
          <w:p w14:paraId="4FBAD712"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faith communities in Britain today (</w:t>
            </w:r>
            <w:proofErr w:type="gramStart"/>
            <w:r w:rsidRPr="00514677">
              <w:rPr>
                <w:rFonts w:asciiTheme="minorHAnsi" w:hAnsiTheme="minorHAnsi" w:cstheme="minorHAnsi"/>
                <w:color w:val="C00000"/>
                <w:sz w:val="18"/>
                <w:szCs w:val="18"/>
              </w:rPr>
              <w:t>e.g.</w:t>
            </w:r>
            <w:proofErr w:type="gramEnd"/>
            <w:r w:rsidRPr="00514677">
              <w:rPr>
                <w:rFonts w:asciiTheme="minorHAnsi" w:hAnsiTheme="minorHAnsi" w:cstheme="minorHAnsi"/>
                <w:color w:val="C00000"/>
                <w:sz w:val="18"/>
                <w:szCs w:val="18"/>
              </w:rPr>
              <w:t xml:space="preserve"> arti and bhajans at the mandir; in festivals such as Diwali)</w:t>
            </w:r>
          </w:p>
          <w:p w14:paraId="4DD9B145"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Identify some different ways in which Hindus show their faith (</w:t>
            </w:r>
            <w:proofErr w:type="gramStart"/>
            <w:r w:rsidRPr="00514677">
              <w:rPr>
                <w:rFonts w:asciiTheme="minorHAnsi" w:hAnsiTheme="minorHAnsi" w:cstheme="minorHAnsi"/>
                <w:color w:val="C00000"/>
                <w:sz w:val="18"/>
                <w:szCs w:val="18"/>
              </w:rPr>
              <w:t>e.g.</w:t>
            </w:r>
            <w:proofErr w:type="gramEnd"/>
            <w:r w:rsidRPr="00514677">
              <w:rPr>
                <w:rFonts w:asciiTheme="minorHAnsi" w:hAnsiTheme="minorHAnsi" w:cstheme="minorHAnsi"/>
                <w:color w:val="C00000"/>
                <w:sz w:val="18"/>
                <w:szCs w:val="18"/>
              </w:rPr>
              <w:t xml:space="preserve"> between different communities in Britain, or between Britain and parts of India</w:t>
            </w:r>
          </w:p>
        </w:tc>
      </w:tr>
      <w:tr w:rsidR="00A71540" w:rsidRPr="00514677" w14:paraId="3BF132B4" w14:textId="77777777" w:rsidTr="00E222DF">
        <w:trPr>
          <w:gridBefore w:val="1"/>
          <w:wBefore w:w="113" w:type="dxa"/>
        </w:trPr>
        <w:tc>
          <w:tcPr>
            <w:tcW w:w="2630" w:type="dxa"/>
            <w:gridSpan w:val="2"/>
          </w:tcPr>
          <w:p w14:paraId="48F92E9A"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1A7DA343"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60ED0898" w14:textId="77777777" w:rsidR="00A71540" w:rsidRPr="00514677" w:rsidRDefault="00A71540" w:rsidP="00A71540">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gridSpan w:val="2"/>
          </w:tcPr>
          <w:p w14:paraId="006FA576" w14:textId="77777777" w:rsidR="00A71540" w:rsidRPr="00514677" w:rsidRDefault="00514677" w:rsidP="00A71540">
            <w:pPr>
              <w:pStyle w:val="ListParagraph"/>
              <w:numPr>
                <w:ilvl w:val="0"/>
                <w:numId w:val="1"/>
              </w:numPr>
              <w:rPr>
                <w:rFonts w:asciiTheme="minorHAnsi" w:hAnsiTheme="minorHAnsi" w:cstheme="minorHAnsi"/>
                <w:i/>
                <w:color w:val="00B050"/>
                <w:sz w:val="18"/>
                <w:szCs w:val="18"/>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3360" behindDoc="0" locked="0" layoutInCell="1" allowOverlap="1" wp14:anchorId="7BE1EAFC" wp14:editId="2500D2B7">
                      <wp:simplePos x="0" y="0"/>
                      <wp:positionH relativeFrom="column">
                        <wp:posOffset>30914</wp:posOffset>
                      </wp:positionH>
                      <wp:positionV relativeFrom="paragraph">
                        <wp:posOffset>1322021</wp:posOffset>
                      </wp:positionV>
                      <wp:extent cx="3553427" cy="405114"/>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2C5EC" w14:textId="77777777"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C58F3" id="Text Box 4" o:spid="_x0000_s1028" type="#_x0000_t202" style="position:absolute;left:0;text-align:left;margin-left:2.45pt;margin-top:104.1pt;width:279.8pt;height:31.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" fillcolor="white [3201]" stroked="f" strokeweight=".5pt">
                      <v:textbox>
                        <w:txbxContent>
                          <w:p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5A4542" w:rsidRPr="00514677">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r w:rsidR="0096208B" w:rsidRPr="00514677">
              <w:rPr>
                <w:rFonts w:asciiTheme="minorHAnsi" w:hAnsiTheme="minorHAnsi" w:cstheme="minorHAnsi"/>
                <w:color w:val="00B050"/>
                <w:sz w:val="18"/>
                <w:szCs w:val="18"/>
              </w:rPr>
              <w:t>.</w:t>
            </w:r>
          </w:p>
        </w:tc>
        <w:tc>
          <w:tcPr>
            <w:tcW w:w="2992" w:type="dxa"/>
            <w:gridSpan w:val="2"/>
          </w:tcPr>
          <w:p w14:paraId="562B451B" w14:textId="77777777" w:rsidR="00A71540" w:rsidRPr="00514677" w:rsidRDefault="0096208B" w:rsidP="00A71540">
            <w:pPr>
              <w:pStyle w:val="ListParagraph"/>
              <w:numPr>
                <w:ilvl w:val="0"/>
                <w:numId w:val="1"/>
              </w:numPr>
              <w:rPr>
                <w:rFonts w:asciiTheme="minorHAnsi" w:hAnsiTheme="minorHAnsi" w:cstheme="minorHAnsi"/>
                <w:i/>
                <w:color w:val="00B050"/>
                <w:sz w:val="18"/>
                <w:szCs w:val="18"/>
              </w:rPr>
            </w:pPr>
            <w:r w:rsidRPr="00514677">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2991" w:type="dxa"/>
            <w:gridSpan w:val="2"/>
          </w:tcPr>
          <w:p w14:paraId="55070136"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b/>
                <w:color w:val="00B050"/>
                <w:sz w:val="18"/>
                <w:szCs w:val="18"/>
              </w:rPr>
            </w:pPr>
            <w:r w:rsidRPr="00514677">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514677">
              <w:rPr>
                <w:rFonts w:asciiTheme="minorHAnsi" w:hAnsiTheme="minorHAnsi" w:cstheme="minorHAnsi"/>
                <w:b/>
                <w:color w:val="00B050"/>
                <w:sz w:val="18"/>
                <w:szCs w:val="18"/>
              </w:rPr>
              <w:t xml:space="preserve"> </w:t>
            </w:r>
          </w:p>
          <w:p w14:paraId="08C66936" w14:textId="77777777" w:rsidR="00A71540" w:rsidRPr="00514677" w:rsidRDefault="0096208B" w:rsidP="0096208B">
            <w:pPr>
              <w:pStyle w:val="ListParagraph"/>
              <w:numPr>
                <w:ilvl w:val="0"/>
                <w:numId w:val="1"/>
              </w:numPr>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2992" w:type="dxa"/>
            <w:gridSpan w:val="2"/>
          </w:tcPr>
          <w:p w14:paraId="3EBEE202" w14:textId="77777777" w:rsidR="00A71540" w:rsidRPr="00514677" w:rsidRDefault="0096208B" w:rsidP="00A71540">
            <w:pPr>
              <w:pStyle w:val="ListParagraph"/>
              <w:numPr>
                <w:ilvl w:val="0"/>
                <w:numId w:val="1"/>
              </w:numPr>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2F330446" w14:textId="77777777" w:rsidR="005D59A6" w:rsidRPr="00514677" w:rsidRDefault="005D59A6" w:rsidP="005D59A6">
      <w:pPr>
        <w:rPr>
          <w:rFonts w:cstheme="minorHAnsi"/>
        </w:rPr>
      </w:pPr>
    </w:p>
    <w:tbl>
      <w:tblPr>
        <w:tblStyle w:val="TableGrid"/>
        <w:tblW w:w="14596" w:type="dxa"/>
        <w:tblLook w:val="04A0" w:firstRow="1" w:lastRow="0" w:firstColumn="1" w:lastColumn="0" w:noHBand="0" w:noVBand="1"/>
      </w:tblPr>
      <w:tblGrid>
        <w:gridCol w:w="2630"/>
        <w:gridCol w:w="2991"/>
        <w:gridCol w:w="2992"/>
        <w:gridCol w:w="2991"/>
        <w:gridCol w:w="2992"/>
      </w:tblGrid>
      <w:tr w:rsidR="00A71540" w:rsidRPr="00514677" w14:paraId="1585A705" w14:textId="77777777" w:rsidTr="000C2EB6">
        <w:tc>
          <w:tcPr>
            <w:tcW w:w="2630" w:type="dxa"/>
            <w:tcBorders>
              <w:top w:val="single" w:sz="4" w:space="0" w:color="auto"/>
              <w:left w:val="single" w:sz="4" w:space="0" w:color="auto"/>
              <w:bottom w:val="single" w:sz="4" w:space="0" w:color="auto"/>
              <w:right w:val="single" w:sz="4" w:space="0" w:color="auto"/>
            </w:tcBorders>
            <w:hideMark/>
          </w:tcPr>
          <w:p w14:paraId="5337C5F3" w14:textId="77777777" w:rsidR="00A71540" w:rsidRPr="00514677" w:rsidRDefault="00A71540" w:rsidP="000C2EB6">
            <w:pPr>
              <w:rPr>
                <w:rFonts w:cstheme="minorHAnsi"/>
                <w:b/>
              </w:rPr>
            </w:pPr>
            <w:r w:rsidRPr="00514677">
              <w:rPr>
                <w:rFonts w:cstheme="minorHAnsi"/>
                <w:b/>
              </w:rPr>
              <w:lastRenderedPageBreak/>
              <w:t>End LKS2</w:t>
            </w:r>
          </w:p>
          <w:p w14:paraId="1DB1D0EC" w14:textId="77777777" w:rsidR="00A71540" w:rsidRPr="00514677" w:rsidRDefault="00A71540" w:rsidP="000C2EB6">
            <w:pPr>
              <w:rPr>
                <w:rFonts w:cstheme="minorHAnsi"/>
                <w:b/>
                <w:i/>
              </w:rPr>
            </w:pPr>
            <w:r w:rsidRPr="00514677">
              <w:rPr>
                <w:rFonts w:cstheme="minorHAnsi"/>
                <w:b/>
                <w:i/>
              </w:rPr>
              <w:t>Pupils can…</w:t>
            </w:r>
          </w:p>
        </w:tc>
        <w:tc>
          <w:tcPr>
            <w:tcW w:w="2991" w:type="dxa"/>
            <w:tcBorders>
              <w:top w:val="single" w:sz="4" w:space="0" w:color="auto"/>
              <w:left w:val="single" w:sz="4" w:space="0" w:color="auto"/>
              <w:bottom w:val="single" w:sz="4" w:space="0" w:color="auto"/>
              <w:right w:val="single" w:sz="4" w:space="0" w:color="auto"/>
            </w:tcBorders>
          </w:tcPr>
          <w:p w14:paraId="49A8B8D0" w14:textId="77777777" w:rsidR="00A71540" w:rsidRPr="00514677" w:rsidRDefault="00A71540" w:rsidP="000C2EB6">
            <w:pPr>
              <w:rPr>
                <w:rFonts w:cstheme="minorHAnsi"/>
                <w:b/>
              </w:rPr>
            </w:pPr>
            <w:r w:rsidRPr="00514677">
              <w:rPr>
                <w:rFonts w:cstheme="minorHAnsi"/>
                <w:b/>
              </w:rPr>
              <w:t>L2.9 Muslims</w:t>
            </w:r>
          </w:p>
        </w:tc>
        <w:tc>
          <w:tcPr>
            <w:tcW w:w="2992" w:type="dxa"/>
            <w:tcBorders>
              <w:top w:val="single" w:sz="4" w:space="0" w:color="auto"/>
              <w:left w:val="single" w:sz="4" w:space="0" w:color="auto"/>
              <w:bottom w:val="single" w:sz="4" w:space="0" w:color="auto"/>
              <w:right w:val="single" w:sz="4" w:space="0" w:color="auto"/>
            </w:tcBorders>
          </w:tcPr>
          <w:p w14:paraId="68C6DD8D" w14:textId="77777777" w:rsidR="00A71540" w:rsidRPr="00514677" w:rsidRDefault="00A71540" w:rsidP="000C2EB6">
            <w:pPr>
              <w:rPr>
                <w:rFonts w:cstheme="minorHAnsi"/>
                <w:b/>
              </w:rPr>
            </w:pPr>
            <w:r w:rsidRPr="00514677">
              <w:rPr>
                <w:rFonts w:cstheme="minorHAnsi"/>
                <w:b/>
              </w:rPr>
              <w:t>L2.10 Jews</w:t>
            </w:r>
          </w:p>
        </w:tc>
        <w:tc>
          <w:tcPr>
            <w:tcW w:w="2991" w:type="dxa"/>
            <w:tcBorders>
              <w:top w:val="single" w:sz="4" w:space="0" w:color="auto"/>
              <w:left w:val="single" w:sz="4" w:space="0" w:color="auto"/>
              <w:bottom w:val="single" w:sz="4" w:space="0" w:color="auto"/>
              <w:right w:val="single" w:sz="4" w:space="0" w:color="auto"/>
            </w:tcBorders>
          </w:tcPr>
          <w:p w14:paraId="302E49D5" w14:textId="77777777" w:rsidR="00A71540" w:rsidRPr="00514677" w:rsidRDefault="00CF261B" w:rsidP="007B40FD">
            <w:pPr>
              <w:rPr>
                <w:rFonts w:cstheme="minorHAnsi"/>
                <w:b/>
              </w:rPr>
            </w:pPr>
            <w:r w:rsidRPr="00514677">
              <w:rPr>
                <w:rFonts w:cstheme="minorHAnsi"/>
                <w:b/>
              </w:rPr>
              <w:t xml:space="preserve">L2.11 </w:t>
            </w:r>
            <w:r w:rsidR="007B40FD" w:rsidRPr="00514677">
              <w:rPr>
                <w:rFonts w:cstheme="minorHAnsi"/>
                <w:b/>
              </w:rPr>
              <w:t xml:space="preserve">Stages </w:t>
            </w:r>
            <w:r w:rsidRPr="00514677">
              <w:rPr>
                <w:rFonts w:cstheme="minorHAnsi"/>
                <w:b/>
              </w:rPr>
              <w:t>of life</w:t>
            </w:r>
          </w:p>
        </w:tc>
        <w:tc>
          <w:tcPr>
            <w:tcW w:w="2992" w:type="dxa"/>
            <w:tcBorders>
              <w:top w:val="single" w:sz="4" w:space="0" w:color="auto"/>
              <w:left w:val="single" w:sz="4" w:space="0" w:color="auto"/>
              <w:bottom w:val="single" w:sz="4" w:space="0" w:color="auto"/>
              <w:right w:val="single" w:sz="4" w:space="0" w:color="auto"/>
            </w:tcBorders>
          </w:tcPr>
          <w:p w14:paraId="7AD34186" w14:textId="77777777" w:rsidR="00A71540" w:rsidRPr="00514677" w:rsidRDefault="00CF261B" w:rsidP="000C2EB6">
            <w:pPr>
              <w:rPr>
                <w:rFonts w:cstheme="minorHAnsi"/>
                <w:b/>
              </w:rPr>
            </w:pPr>
            <w:r w:rsidRPr="00514677">
              <w:rPr>
                <w:rFonts w:cstheme="minorHAnsi"/>
                <w:b/>
              </w:rPr>
              <w:t>L2.12 Make the world better</w:t>
            </w:r>
          </w:p>
        </w:tc>
      </w:tr>
      <w:tr w:rsidR="00A71540" w:rsidRPr="00514677" w14:paraId="402B590D" w14:textId="77777777" w:rsidTr="000C2EB6">
        <w:tc>
          <w:tcPr>
            <w:tcW w:w="2630" w:type="dxa"/>
            <w:hideMark/>
          </w:tcPr>
          <w:p w14:paraId="43652FAD"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1BE2D6EB"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685BAB64"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991" w:type="dxa"/>
          </w:tcPr>
          <w:p w14:paraId="1FCB1A1C"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Identify some beliefs about God in Islam, expressed in Surah 1.</w:t>
            </w:r>
          </w:p>
          <w:p w14:paraId="4DB56489"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beliefs about God and </w:t>
            </w:r>
            <w:r w:rsidRPr="00514677">
              <w:rPr>
                <w:rFonts w:asciiTheme="minorHAnsi" w:eastAsiaTheme="minorEastAsia" w:hAnsiTheme="minorHAnsi" w:cstheme="minorHAnsi"/>
                <w:i/>
                <w:color w:val="7030A0"/>
                <w:kern w:val="24"/>
                <w:sz w:val="18"/>
                <w:szCs w:val="20"/>
              </w:rPr>
              <w:t>ibadah</w:t>
            </w:r>
            <w:r w:rsidRPr="00514677">
              <w:rPr>
                <w:rFonts w:asciiTheme="minorHAnsi" w:eastAsiaTheme="minorEastAsia" w:hAnsiTheme="minorHAnsi" w:cstheme="minorHAnsi"/>
                <w:color w:val="7030A0"/>
                <w:kern w:val="24"/>
                <w:sz w:val="18"/>
                <w:szCs w:val="20"/>
              </w:rPr>
              <w:t xml:space="preserve"> (</w:t>
            </w:r>
            <w:proofErr w:type="gramStart"/>
            <w:r w:rsidRPr="00514677">
              <w:rPr>
                <w:rFonts w:asciiTheme="minorHAnsi" w:eastAsiaTheme="minorEastAsia" w:hAnsiTheme="minorHAnsi" w:cstheme="minorHAnsi"/>
                <w:color w:val="7030A0"/>
                <w:kern w:val="24"/>
                <w:sz w:val="18"/>
                <w:szCs w:val="20"/>
              </w:rPr>
              <w:t>e.g.</w:t>
            </w:r>
            <w:proofErr w:type="gramEnd"/>
            <w:r w:rsidRPr="00514677">
              <w:rPr>
                <w:rFonts w:asciiTheme="minorHAnsi" w:eastAsiaTheme="minorEastAsia" w:hAnsiTheme="minorHAnsi" w:cstheme="minorHAnsi"/>
                <w:color w:val="7030A0"/>
                <w:kern w:val="24"/>
                <w:sz w:val="18"/>
                <w:szCs w:val="20"/>
              </w:rPr>
              <w:t xml:space="preserve"> how God is worth worshiping; how Muslims submit to God)</w:t>
            </w:r>
          </w:p>
        </w:tc>
        <w:tc>
          <w:tcPr>
            <w:tcW w:w="2992" w:type="dxa"/>
          </w:tcPr>
          <w:p w14:paraId="42DEB6BC"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Jewish beliefs about God, sin and forgiveness and describe what they mean. </w:t>
            </w:r>
          </w:p>
          <w:p w14:paraId="75151167"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the story of the Exodus and Jewish beliefs about God and his relationship with the Jewish people </w:t>
            </w:r>
          </w:p>
          <w:p w14:paraId="444984B8"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of the Exodus story for Jews today</w:t>
            </w:r>
          </w:p>
        </w:tc>
        <w:tc>
          <w:tcPr>
            <w:tcW w:w="2991" w:type="dxa"/>
          </w:tcPr>
          <w:p w14:paraId="53755AB0" w14:textId="77777777" w:rsidR="006F2687"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beliefs about love, commitment and promises in two religious traditions and describe what they mean. </w:t>
            </w:r>
          </w:p>
          <w:p w14:paraId="5824F597" w14:textId="77777777" w:rsidR="00A71540"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2992" w:type="dxa"/>
          </w:tcPr>
          <w:p w14:paraId="1CEE9207" w14:textId="77777777" w:rsidR="006F2687"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Identify some beliefs about why the world is not always a good place (</w:t>
            </w:r>
            <w:proofErr w:type="gramStart"/>
            <w:r w:rsidRPr="00514677">
              <w:rPr>
                <w:rFonts w:asciiTheme="minorHAnsi" w:eastAsiaTheme="minorEastAsia" w:hAnsiTheme="minorHAnsi" w:cstheme="minorHAnsi"/>
                <w:color w:val="7030A0"/>
                <w:kern w:val="24"/>
                <w:sz w:val="18"/>
                <w:szCs w:val="20"/>
              </w:rPr>
              <w:t>e.g.</w:t>
            </w:r>
            <w:proofErr w:type="gramEnd"/>
            <w:r w:rsidRPr="00514677">
              <w:rPr>
                <w:rFonts w:asciiTheme="minorHAnsi" w:eastAsiaTheme="minorEastAsia" w:hAnsiTheme="minorHAnsi" w:cstheme="minorHAnsi"/>
                <w:color w:val="7030A0"/>
                <w:kern w:val="24"/>
                <w:sz w:val="18"/>
                <w:szCs w:val="20"/>
              </w:rPr>
              <w:t xml:space="preserve"> Christian ideas of sin). </w:t>
            </w:r>
          </w:p>
          <w:p w14:paraId="0764C6CD" w14:textId="77777777" w:rsidR="00A71540" w:rsidRPr="00514677" w:rsidRDefault="006F2687" w:rsidP="006F2687">
            <w:pPr>
              <w:pStyle w:val="ListParagraph"/>
              <w:numPr>
                <w:ilvl w:val="0"/>
                <w:numId w:val="1"/>
              </w:numPr>
              <w:contextualSpacing/>
              <w:rPr>
                <w:rFonts w:asciiTheme="minorHAnsi" w:hAnsiTheme="minorHAnsi" w:cstheme="minorHAnsi"/>
                <w:i/>
                <w:sz w:val="18"/>
                <w:szCs w:val="20"/>
              </w:rPr>
            </w:pPr>
            <w:r w:rsidRPr="00514677">
              <w:rPr>
                <w:rFonts w:asciiTheme="minorHAnsi" w:eastAsiaTheme="minorEastAsia" w:hAnsiTheme="minorHAnsi" w:cstheme="minorHAnsi"/>
                <w:color w:val="7030A0"/>
                <w:kern w:val="24"/>
                <w:sz w:val="18"/>
                <w:szCs w:val="20"/>
              </w:rPr>
              <w:t>Make links between religious beliefs and teachings and why people try to live and make the world a better place</w:t>
            </w:r>
          </w:p>
        </w:tc>
      </w:tr>
      <w:tr w:rsidR="00A71540" w:rsidRPr="00514677" w14:paraId="38A086E5" w14:textId="77777777" w:rsidTr="000C2EB6">
        <w:tc>
          <w:tcPr>
            <w:tcW w:w="2630" w:type="dxa"/>
          </w:tcPr>
          <w:p w14:paraId="5A041280" w14:textId="77777777" w:rsidR="00A71540" w:rsidRPr="00514677" w:rsidRDefault="00A71540" w:rsidP="000C2EB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69469CFA" w14:textId="77777777" w:rsidR="00A71540" w:rsidRPr="00514677" w:rsidRDefault="00A71540" w:rsidP="000C2EB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550112E9" w14:textId="77777777" w:rsidR="00A71540" w:rsidRPr="00514677" w:rsidRDefault="00A7154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Identify some differences in how people put their beliefs into </w:t>
            </w:r>
            <w:r w:rsidR="00804DA7" w:rsidRPr="00514677">
              <w:rPr>
                <w:rFonts w:asciiTheme="minorHAnsi" w:hAnsiTheme="minorHAnsi" w:cstheme="minorHAnsi"/>
                <w:b/>
                <w:i/>
                <w:color w:val="FF0000"/>
                <w:sz w:val="16"/>
                <w:szCs w:val="16"/>
              </w:rPr>
              <w:t>practice</w:t>
            </w:r>
          </w:p>
        </w:tc>
        <w:tc>
          <w:tcPr>
            <w:tcW w:w="2991" w:type="dxa"/>
          </w:tcPr>
          <w:p w14:paraId="253F6AA9"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eastAsiaTheme="minorEastAsia" w:hAnsiTheme="minorHAnsi" w:cstheme="minorHAnsi"/>
                <w:color w:val="C00000"/>
                <w:kern w:val="24"/>
                <w:sz w:val="18"/>
                <w:szCs w:val="20"/>
              </w:rPr>
              <w:t xml:space="preserve">Give examples of </w:t>
            </w:r>
            <w:r w:rsidRPr="00514677">
              <w:rPr>
                <w:rFonts w:asciiTheme="minorHAnsi" w:eastAsiaTheme="minorEastAsia" w:hAnsiTheme="minorHAnsi" w:cstheme="minorHAnsi"/>
                <w:i/>
                <w:color w:val="C00000"/>
                <w:kern w:val="24"/>
                <w:sz w:val="18"/>
                <w:szCs w:val="20"/>
              </w:rPr>
              <w:t>ibadah</w:t>
            </w:r>
            <w:r w:rsidRPr="00514677">
              <w:rPr>
                <w:rFonts w:asciiTheme="minorHAnsi" w:eastAsiaTheme="minorEastAsia" w:hAnsiTheme="minorHAnsi" w:cstheme="minorHAnsi"/>
                <w:color w:val="C00000"/>
                <w:kern w:val="24"/>
                <w:sz w:val="18"/>
                <w:szCs w:val="20"/>
              </w:rPr>
              <w:t xml:space="preserve"> (worship) in Islam (</w:t>
            </w:r>
            <w:proofErr w:type="gramStart"/>
            <w:r w:rsidRPr="00514677">
              <w:rPr>
                <w:rFonts w:asciiTheme="minorHAnsi" w:eastAsiaTheme="minorEastAsia" w:hAnsiTheme="minorHAnsi" w:cstheme="minorHAnsi"/>
                <w:color w:val="C00000"/>
                <w:kern w:val="24"/>
                <w:sz w:val="18"/>
                <w:szCs w:val="20"/>
              </w:rPr>
              <w:t>e.g.</w:t>
            </w:r>
            <w:proofErr w:type="gramEnd"/>
            <w:r w:rsidRPr="00514677">
              <w:rPr>
                <w:rFonts w:asciiTheme="minorHAnsi" w:eastAsiaTheme="minorEastAsia" w:hAnsiTheme="minorHAnsi" w:cstheme="minorHAnsi"/>
                <w:color w:val="C00000"/>
                <w:kern w:val="24"/>
                <w:sz w:val="18"/>
                <w:szCs w:val="20"/>
              </w:rPr>
              <w:t xml:space="preserve"> prayer, fasting, celebrating) and describe what they involve. </w:t>
            </w:r>
          </w:p>
          <w:p w14:paraId="0CEB8C18"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hAnsiTheme="minorHAnsi" w:cstheme="minorHAnsi"/>
                <w:color w:val="C00000"/>
                <w:sz w:val="18"/>
                <w:szCs w:val="20"/>
              </w:rPr>
              <w:t>Make links between Muslim beliefs about God and a range of ways in which Muslims worship (</w:t>
            </w:r>
            <w:proofErr w:type="gramStart"/>
            <w:r w:rsidRPr="00514677">
              <w:rPr>
                <w:rFonts w:asciiTheme="minorHAnsi" w:hAnsiTheme="minorHAnsi" w:cstheme="minorHAnsi"/>
                <w:color w:val="C00000"/>
                <w:sz w:val="18"/>
                <w:szCs w:val="20"/>
              </w:rPr>
              <w:t>e.g.</w:t>
            </w:r>
            <w:proofErr w:type="gramEnd"/>
            <w:r w:rsidRPr="00514677">
              <w:rPr>
                <w:rFonts w:asciiTheme="minorHAnsi" w:hAnsiTheme="minorHAnsi" w:cstheme="minorHAnsi"/>
                <w:color w:val="C00000"/>
                <w:sz w:val="18"/>
                <w:szCs w:val="20"/>
              </w:rPr>
              <w:t xml:space="preserve"> in prayer and fasting, as a family and as a community, at home and in the mosque)</w:t>
            </w:r>
          </w:p>
        </w:tc>
        <w:tc>
          <w:tcPr>
            <w:tcW w:w="2992" w:type="dxa"/>
          </w:tcPr>
          <w:p w14:paraId="436A3F1F"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Make simple links between Jewish beliefs about God and his people and how Jews live (</w:t>
            </w:r>
            <w:proofErr w:type="gramStart"/>
            <w:r w:rsidRPr="00514677">
              <w:rPr>
                <w:rFonts w:asciiTheme="minorHAnsi" w:hAnsiTheme="minorHAnsi" w:cstheme="minorHAnsi"/>
                <w:color w:val="C00000"/>
                <w:sz w:val="18"/>
                <w:szCs w:val="20"/>
              </w:rPr>
              <w:t>e.g.</w:t>
            </w:r>
            <w:proofErr w:type="gramEnd"/>
            <w:r w:rsidRPr="00514677">
              <w:rPr>
                <w:rFonts w:asciiTheme="minorHAnsi" w:hAnsiTheme="minorHAnsi" w:cstheme="minorHAnsi"/>
                <w:color w:val="C00000"/>
                <w:sz w:val="18"/>
                <w:szCs w:val="20"/>
              </w:rPr>
              <w:t xml:space="preserve"> through celebrating forgiveness, salvation and freedom at festivals)</w:t>
            </w:r>
          </w:p>
          <w:p w14:paraId="5E047043" w14:textId="77777777" w:rsidR="00A71540"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how Jews show their beliefs through worship in festivals, both at home and in wider communities</w:t>
            </w:r>
          </w:p>
        </w:tc>
        <w:tc>
          <w:tcPr>
            <w:tcW w:w="2991" w:type="dxa"/>
          </w:tcPr>
          <w:p w14:paraId="6B5398AC"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Describe what happens in ceremonies of commitment (</w:t>
            </w:r>
            <w:proofErr w:type="gramStart"/>
            <w:r w:rsidRPr="00514677">
              <w:rPr>
                <w:rFonts w:asciiTheme="minorHAnsi" w:hAnsiTheme="minorHAnsi" w:cstheme="minorHAnsi"/>
                <w:color w:val="C00000"/>
                <w:sz w:val="17"/>
                <w:szCs w:val="17"/>
              </w:rPr>
              <w:t>e.g.</w:t>
            </w:r>
            <w:proofErr w:type="gramEnd"/>
            <w:r w:rsidRPr="00514677">
              <w:rPr>
                <w:rFonts w:asciiTheme="minorHAnsi" w:hAnsiTheme="minorHAnsi" w:cstheme="minorHAnsi"/>
                <w:color w:val="C00000"/>
                <w:sz w:val="17"/>
                <w:szCs w:val="17"/>
              </w:rPr>
              <w:t xml:space="preserve"> baptism, sacred thread, marriage) and say what these rituals mean. </w:t>
            </w:r>
          </w:p>
          <w:p w14:paraId="0114F2A1"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Make simple links between beliefs about love and commitment and how people in at least two religious traditions live (</w:t>
            </w:r>
            <w:proofErr w:type="gramStart"/>
            <w:r w:rsidRPr="00514677">
              <w:rPr>
                <w:rFonts w:asciiTheme="minorHAnsi" w:hAnsiTheme="minorHAnsi" w:cstheme="minorHAnsi"/>
                <w:color w:val="C00000"/>
                <w:sz w:val="17"/>
                <w:szCs w:val="17"/>
              </w:rPr>
              <w:t>e.g.</w:t>
            </w:r>
            <w:proofErr w:type="gramEnd"/>
            <w:r w:rsidRPr="00514677">
              <w:rPr>
                <w:rFonts w:asciiTheme="minorHAnsi" w:hAnsiTheme="minorHAnsi" w:cstheme="minorHAnsi"/>
                <w:color w:val="C00000"/>
                <w:sz w:val="17"/>
                <w:szCs w:val="17"/>
              </w:rPr>
              <w:t xml:space="preserve"> through celebrating forgiveness, salvation and freedom at festivals)</w:t>
            </w:r>
          </w:p>
          <w:p w14:paraId="1BACAC95" w14:textId="77777777" w:rsidR="00A71540"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Identify some differences in how people celebrate commitment (</w:t>
            </w:r>
            <w:proofErr w:type="gramStart"/>
            <w:r w:rsidRPr="00514677">
              <w:rPr>
                <w:rFonts w:asciiTheme="minorHAnsi" w:hAnsiTheme="minorHAnsi" w:cstheme="minorHAnsi"/>
                <w:color w:val="C00000"/>
                <w:sz w:val="17"/>
                <w:szCs w:val="17"/>
              </w:rPr>
              <w:t>e.g.</w:t>
            </w:r>
            <w:proofErr w:type="gramEnd"/>
            <w:r w:rsidRPr="00514677">
              <w:rPr>
                <w:rFonts w:asciiTheme="minorHAnsi" w:hAnsiTheme="minorHAnsi" w:cstheme="minorHAnsi"/>
                <w:color w:val="C00000"/>
                <w:sz w:val="17"/>
                <w:szCs w:val="17"/>
              </w:rPr>
              <w:t xml:space="preserve"> different practices of marriage, or Christian baptism)</w:t>
            </w:r>
          </w:p>
        </w:tc>
        <w:tc>
          <w:tcPr>
            <w:tcW w:w="2992" w:type="dxa"/>
          </w:tcPr>
          <w:p w14:paraId="4A659C68"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Make simple links between teachings about how to live and ways in which people try to make the world a better place (</w:t>
            </w:r>
            <w:proofErr w:type="gramStart"/>
            <w:r w:rsidRPr="00514677">
              <w:rPr>
                <w:rFonts w:asciiTheme="minorHAnsi" w:hAnsiTheme="minorHAnsi" w:cstheme="minorHAnsi"/>
                <w:color w:val="C00000"/>
                <w:sz w:val="18"/>
                <w:szCs w:val="20"/>
              </w:rPr>
              <w:t>e.g.</w:t>
            </w:r>
            <w:proofErr w:type="gramEnd"/>
            <w:r w:rsidRPr="00514677">
              <w:rPr>
                <w:rFonts w:asciiTheme="minorHAnsi" w:hAnsiTheme="minorHAnsi" w:cstheme="minorHAnsi"/>
                <w:color w:val="C00000"/>
                <w:sz w:val="18"/>
                <w:szCs w:val="20"/>
              </w:rPr>
              <w:t xml:space="preserve"> tikkun </w:t>
            </w:r>
            <w:proofErr w:type="spellStart"/>
            <w:r w:rsidRPr="00514677">
              <w:rPr>
                <w:rFonts w:asciiTheme="minorHAnsi" w:hAnsiTheme="minorHAnsi" w:cstheme="minorHAnsi"/>
                <w:color w:val="C00000"/>
                <w:sz w:val="18"/>
                <w:szCs w:val="20"/>
              </w:rPr>
              <w:t>olam</w:t>
            </w:r>
            <w:proofErr w:type="spellEnd"/>
            <w:r w:rsidRPr="00514677">
              <w:rPr>
                <w:rFonts w:asciiTheme="minorHAnsi" w:hAnsiTheme="minorHAnsi" w:cstheme="minorHAnsi"/>
                <w:color w:val="C00000"/>
                <w:sz w:val="18"/>
                <w:szCs w:val="20"/>
              </w:rPr>
              <w:t xml:space="preserve"> and the charity Tzedek) </w:t>
            </w:r>
          </w:p>
          <w:p w14:paraId="372E23AD"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some examples of how people try to live (</w:t>
            </w:r>
            <w:proofErr w:type="gramStart"/>
            <w:r w:rsidRPr="00514677">
              <w:rPr>
                <w:rFonts w:asciiTheme="minorHAnsi" w:hAnsiTheme="minorHAnsi" w:cstheme="minorHAnsi"/>
                <w:color w:val="C00000"/>
                <w:sz w:val="18"/>
                <w:szCs w:val="20"/>
              </w:rPr>
              <w:t>e.g.</w:t>
            </w:r>
            <w:proofErr w:type="gramEnd"/>
            <w:r w:rsidRPr="00514677">
              <w:rPr>
                <w:rFonts w:asciiTheme="minorHAnsi" w:hAnsiTheme="minorHAnsi" w:cstheme="minorHAnsi"/>
                <w:color w:val="C00000"/>
                <w:sz w:val="18"/>
                <w:szCs w:val="20"/>
              </w:rPr>
              <w:t xml:space="preserve"> individuals and organisations)</w:t>
            </w:r>
          </w:p>
          <w:p w14:paraId="001B7693" w14:textId="77777777" w:rsidR="00A71540"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hAnsiTheme="minorHAnsi" w:cstheme="minorHAnsi"/>
                <w:color w:val="C00000"/>
                <w:sz w:val="18"/>
                <w:szCs w:val="20"/>
              </w:rPr>
              <w:t>Identify some differences in how people put their beliefs into action</w:t>
            </w:r>
          </w:p>
        </w:tc>
      </w:tr>
      <w:tr w:rsidR="00A71540" w:rsidRPr="00514677" w14:paraId="6FD31B4F" w14:textId="77777777" w:rsidTr="000C2EB6">
        <w:tc>
          <w:tcPr>
            <w:tcW w:w="2630" w:type="dxa"/>
          </w:tcPr>
          <w:p w14:paraId="0163E074" w14:textId="77777777" w:rsidR="00A71540" w:rsidRPr="00514677" w:rsidRDefault="00A71540" w:rsidP="000C2EB6">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FA67B29" w14:textId="77777777" w:rsidR="00A71540" w:rsidRPr="00514677" w:rsidRDefault="00A71540" w:rsidP="000C2EB6">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60CFB680" w14:textId="77777777" w:rsidR="00A71540" w:rsidRPr="00514677" w:rsidRDefault="00A71540"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tcPr>
          <w:p w14:paraId="1B993361"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eastAsiaTheme="minorEastAsia" w:hAnsiTheme="minorHAnsi" w:cstheme="minorHAnsi"/>
                <w:color w:val="00B050"/>
                <w:kern w:val="24"/>
                <w:sz w:val="18"/>
                <w:szCs w:val="20"/>
              </w:rPr>
              <w:t xml:space="preserve">Raise questions and suggest answers about the value of submission and self-control to Muslims, and whether there are benefits for people who </w:t>
            </w:r>
            <w:proofErr w:type="gramStart"/>
            <w:r w:rsidRPr="00514677">
              <w:rPr>
                <w:rFonts w:asciiTheme="minorHAnsi" w:eastAsiaTheme="minorEastAsia" w:hAnsiTheme="minorHAnsi" w:cstheme="minorHAnsi"/>
                <w:color w:val="00B050"/>
                <w:kern w:val="24"/>
                <w:sz w:val="18"/>
                <w:szCs w:val="20"/>
              </w:rPr>
              <w:t>are not Muslims</w:t>
            </w:r>
            <w:proofErr w:type="gramEnd"/>
          </w:p>
          <w:p w14:paraId="5F54D2C6" w14:textId="77777777" w:rsidR="00A71540" w:rsidRPr="00514677" w:rsidRDefault="0096208B" w:rsidP="0096208B">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2992" w:type="dxa"/>
          </w:tcPr>
          <w:p w14:paraId="5426DB28"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71B27694" w14:textId="77777777" w:rsidR="00A71540" w:rsidRPr="00514677" w:rsidRDefault="0096208B" w:rsidP="0096208B">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2991" w:type="dxa"/>
          </w:tcPr>
          <w:p w14:paraId="667BFEEE"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3DEFD158"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343EF17D" w14:textId="77777777" w:rsidR="00A71540" w:rsidRPr="00514677" w:rsidRDefault="006F2687" w:rsidP="006F2687">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2992" w:type="dxa"/>
          </w:tcPr>
          <w:p w14:paraId="6DC31E0D"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7164CA29"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t xml:space="preserve">Make links between some commands for living from religious traditions, non-religious </w:t>
            </w:r>
            <w:proofErr w:type="gramStart"/>
            <w:r w:rsidRPr="00514677">
              <w:rPr>
                <w:rFonts w:asciiTheme="minorHAnsi" w:eastAsiaTheme="minorEastAsia" w:hAnsiTheme="minorHAnsi" w:cstheme="minorHAnsi"/>
                <w:color w:val="00B050"/>
                <w:kern w:val="24"/>
                <w:sz w:val="17"/>
                <w:szCs w:val="17"/>
              </w:rPr>
              <w:t>worldviews</w:t>
            </w:r>
            <w:proofErr w:type="gramEnd"/>
            <w:r w:rsidRPr="00514677">
              <w:rPr>
                <w:rFonts w:asciiTheme="minorHAnsi" w:eastAsiaTheme="minorEastAsia" w:hAnsiTheme="minorHAnsi" w:cstheme="minorHAnsi"/>
                <w:color w:val="00B050"/>
                <w:kern w:val="24"/>
                <w:sz w:val="17"/>
                <w:szCs w:val="17"/>
              </w:rPr>
              <w:t xml:space="preserve"> and pupils’ own ideas</w:t>
            </w:r>
          </w:p>
          <w:p w14:paraId="42AC8766" w14:textId="77777777" w:rsidR="00A71540" w:rsidRPr="00514677" w:rsidRDefault="006F2687" w:rsidP="006F2687">
            <w:pPr>
              <w:pStyle w:val="ListParagraph"/>
              <w:numPr>
                <w:ilvl w:val="0"/>
                <w:numId w:val="1"/>
              </w:numPr>
              <w:rPr>
                <w:rFonts w:asciiTheme="minorHAnsi" w:hAnsiTheme="minorHAnsi" w:cstheme="minorHAnsi"/>
                <w:i/>
                <w:color w:val="00B050"/>
                <w:sz w:val="17"/>
                <w:szCs w:val="17"/>
              </w:rPr>
            </w:pPr>
            <w:r w:rsidRPr="00514677">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10CB9BF0" w14:textId="77777777" w:rsidR="0071394B" w:rsidRPr="00514677" w:rsidRDefault="0071394B">
      <w:pPr>
        <w:rPr>
          <w:rFonts w:cstheme="minorHAnsi"/>
        </w:rPr>
      </w:pPr>
    </w:p>
    <w:p w14:paraId="6E2A11F0" w14:textId="77777777" w:rsidR="00CF261B" w:rsidRPr="00514677" w:rsidRDefault="00CF261B">
      <w:pPr>
        <w:rPr>
          <w:rFonts w:cstheme="minorHAnsi"/>
        </w:rPr>
      </w:pPr>
    </w:p>
    <w:p w14:paraId="5EFF1687" w14:textId="77777777" w:rsidR="00CF261B" w:rsidRPr="00514677" w:rsidRDefault="00CF261B">
      <w:pPr>
        <w:rPr>
          <w:rFonts w:cstheme="minorHAnsi"/>
          <w:b/>
        </w:rPr>
      </w:pPr>
      <w:r w:rsidRPr="00514677">
        <w:rPr>
          <w:rFonts w:cstheme="minorHAnsi"/>
          <w:b/>
        </w:rPr>
        <w:lastRenderedPageBreak/>
        <w:t>End UKS2 outcomes</w:t>
      </w:r>
    </w:p>
    <w:tbl>
      <w:tblPr>
        <w:tblStyle w:val="TableGrid"/>
        <w:tblW w:w="14596" w:type="dxa"/>
        <w:tblLook w:val="04A0" w:firstRow="1" w:lastRow="0" w:firstColumn="1" w:lastColumn="0" w:noHBand="0" w:noVBand="1"/>
      </w:tblPr>
      <w:tblGrid>
        <w:gridCol w:w="3114"/>
        <w:gridCol w:w="2764"/>
        <w:gridCol w:w="2906"/>
        <w:gridCol w:w="2906"/>
        <w:gridCol w:w="2906"/>
      </w:tblGrid>
      <w:tr w:rsidR="00CF261B" w:rsidRPr="00514677" w14:paraId="5C303DE1" w14:textId="77777777" w:rsidTr="000F67A6">
        <w:tc>
          <w:tcPr>
            <w:tcW w:w="3114" w:type="dxa"/>
            <w:tcBorders>
              <w:top w:val="single" w:sz="4" w:space="0" w:color="auto"/>
              <w:left w:val="single" w:sz="4" w:space="0" w:color="auto"/>
              <w:bottom w:val="single" w:sz="4" w:space="0" w:color="auto"/>
              <w:right w:val="single" w:sz="4" w:space="0" w:color="auto"/>
            </w:tcBorders>
            <w:hideMark/>
          </w:tcPr>
          <w:p w14:paraId="7B101A12" w14:textId="77777777" w:rsidR="00CF261B" w:rsidRPr="00514677" w:rsidRDefault="00CF261B" w:rsidP="000C2EB6">
            <w:pPr>
              <w:rPr>
                <w:rFonts w:cstheme="minorHAnsi"/>
                <w:b/>
              </w:rPr>
            </w:pPr>
            <w:r w:rsidRPr="00514677">
              <w:rPr>
                <w:rFonts w:cstheme="minorHAnsi"/>
                <w:b/>
              </w:rPr>
              <w:t>End UKS2</w:t>
            </w:r>
          </w:p>
          <w:p w14:paraId="33C52D5C" w14:textId="77777777" w:rsidR="00CF261B" w:rsidRPr="00514677" w:rsidRDefault="00CF261B" w:rsidP="000C2EB6">
            <w:pPr>
              <w:rPr>
                <w:rFonts w:cstheme="minorHAnsi"/>
                <w:b/>
                <w:i/>
              </w:rPr>
            </w:pPr>
            <w:r w:rsidRPr="00514677">
              <w:rPr>
                <w:rFonts w:cstheme="minorHAnsi"/>
                <w:b/>
                <w:i/>
              </w:rPr>
              <w:t>Pupils can…</w:t>
            </w:r>
          </w:p>
        </w:tc>
        <w:tc>
          <w:tcPr>
            <w:tcW w:w="2764" w:type="dxa"/>
            <w:tcBorders>
              <w:top w:val="single" w:sz="4" w:space="0" w:color="auto"/>
              <w:left w:val="single" w:sz="4" w:space="0" w:color="auto"/>
              <w:bottom w:val="single" w:sz="4" w:space="0" w:color="auto"/>
              <w:right w:val="single" w:sz="4" w:space="0" w:color="auto"/>
            </w:tcBorders>
          </w:tcPr>
          <w:p w14:paraId="2E69EFF9" w14:textId="77777777" w:rsidR="00CF261B" w:rsidRPr="00514677" w:rsidRDefault="0033551D" w:rsidP="0033551D">
            <w:pPr>
              <w:rPr>
                <w:rFonts w:cstheme="minorHAnsi"/>
                <w:b/>
              </w:rPr>
            </w:pPr>
            <w:r w:rsidRPr="00514677">
              <w:rPr>
                <w:rFonts w:cstheme="minorHAnsi"/>
                <w:b/>
              </w:rPr>
              <w:t>U</w:t>
            </w:r>
            <w:r w:rsidR="00CF261B" w:rsidRPr="00514677">
              <w:rPr>
                <w:rFonts w:cstheme="minorHAnsi"/>
                <w:b/>
              </w:rPr>
              <w:t>2.</w:t>
            </w:r>
            <w:r w:rsidRPr="00514677">
              <w:rPr>
                <w:rFonts w:cstheme="minorHAnsi"/>
                <w:b/>
              </w:rPr>
              <w:t>1</w:t>
            </w:r>
            <w:r w:rsidR="00CF261B" w:rsidRPr="00514677">
              <w:rPr>
                <w:rFonts w:cstheme="minorHAnsi"/>
                <w:b/>
              </w:rPr>
              <w:t xml:space="preserve"> </w:t>
            </w:r>
            <w:r w:rsidRPr="00514677">
              <w:rPr>
                <w:rFonts w:cstheme="minorHAnsi"/>
                <w:b/>
              </w:rPr>
              <w:t>God</w:t>
            </w:r>
          </w:p>
        </w:tc>
        <w:tc>
          <w:tcPr>
            <w:tcW w:w="2906" w:type="dxa"/>
            <w:tcBorders>
              <w:top w:val="single" w:sz="4" w:space="0" w:color="auto"/>
              <w:left w:val="single" w:sz="4" w:space="0" w:color="auto"/>
              <w:bottom w:val="single" w:sz="4" w:space="0" w:color="auto"/>
              <w:right w:val="single" w:sz="4" w:space="0" w:color="auto"/>
            </w:tcBorders>
          </w:tcPr>
          <w:p w14:paraId="3127FD39" w14:textId="77777777" w:rsidR="00CF261B" w:rsidRPr="00514677" w:rsidRDefault="0033551D" w:rsidP="0033551D">
            <w:pPr>
              <w:rPr>
                <w:rFonts w:cstheme="minorHAnsi"/>
                <w:b/>
              </w:rPr>
            </w:pPr>
            <w:r w:rsidRPr="00514677">
              <w:rPr>
                <w:rFonts w:cstheme="minorHAnsi"/>
                <w:b/>
              </w:rPr>
              <w:t>U2.2</w:t>
            </w:r>
            <w:r w:rsidR="00726560" w:rsidRPr="00514677">
              <w:rPr>
                <w:rFonts w:cstheme="minorHAnsi"/>
                <w:b/>
              </w:rPr>
              <w:t xml:space="preserve"> Creation</w:t>
            </w:r>
          </w:p>
        </w:tc>
        <w:tc>
          <w:tcPr>
            <w:tcW w:w="2906" w:type="dxa"/>
            <w:tcBorders>
              <w:top w:val="single" w:sz="4" w:space="0" w:color="auto"/>
              <w:left w:val="single" w:sz="4" w:space="0" w:color="auto"/>
              <w:bottom w:val="single" w:sz="4" w:space="0" w:color="auto"/>
              <w:right w:val="single" w:sz="4" w:space="0" w:color="auto"/>
            </w:tcBorders>
          </w:tcPr>
          <w:p w14:paraId="662A3E69" w14:textId="77777777" w:rsidR="00CF261B" w:rsidRPr="00514677" w:rsidRDefault="00726560" w:rsidP="00726560">
            <w:pPr>
              <w:rPr>
                <w:rFonts w:cstheme="minorHAnsi"/>
                <w:b/>
              </w:rPr>
            </w:pPr>
            <w:r w:rsidRPr="00514677">
              <w:rPr>
                <w:rFonts w:cstheme="minorHAnsi"/>
                <w:b/>
              </w:rPr>
              <w:t>U2.3 Incarnation</w:t>
            </w:r>
          </w:p>
        </w:tc>
        <w:tc>
          <w:tcPr>
            <w:tcW w:w="2906" w:type="dxa"/>
            <w:tcBorders>
              <w:top w:val="single" w:sz="4" w:space="0" w:color="auto"/>
              <w:left w:val="single" w:sz="4" w:space="0" w:color="auto"/>
              <w:bottom w:val="single" w:sz="4" w:space="0" w:color="auto"/>
              <w:right w:val="single" w:sz="4" w:space="0" w:color="auto"/>
            </w:tcBorders>
          </w:tcPr>
          <w:p w14:paraId="7DA91FA7" w14:textId="77777777" w:rsidR="00CF261B" w:rsidRPr="00514677" w:rsidRDefault="00726560" w:rsidP="00726560">
            <w:pPr>
              <w:rPr>
                <w:rFonts w:cstheme="minorHAnsi"/>
                <w:b/>
              </w:rPr>
            </w:pPr>
            <w:r w:rsidRPr="00514677">
              <w:rPr>
                <w:rFonts w:cstheme="minorHAnsi"/>
                <w:b/>
              </w:rPr>
              <w:t>U2.4 Gospel</w:t>
            </w:r>
          </w:p>
        </w:tc>
      </w:tr>
      <w:tr w:rsidR="00CF261B" w:rsidRPr="00514677" w14:paraId="61C3041E" w14:textId="77777777" w:rsidTr="000F67A6">
        <w:tc>
          <w:tcPr>
            <w:tcW w:w="3114" w:type="dxa"/>
            <w:hideMark/>
          </w:tcPr>
          <w:p w14:paraId="41C2D673"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AA9E153"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12362E68" w14:textId="77777777" w:rsidR="00CF261B" w:rsidRPr="00514677" w:rsidRDefault="0033551D" w:rsidP="0033551D">
            <w:pPr>
              <w:pStyle w:val="ListParagraph"/>
              <w:numPr>
                <w:ilvl w:val="0"/>
                <w:numId w:val="1"/>
              </w:numPr>
              <w:rPr>
                <w:rFonts w:asciiTheme="minorHAnsi" w:hAnsiTheme="minorHAnsi" w:cstheme="minorHAnsi"/>
                <w:b/>
                <w:i/>
                <w:color w:val="7030A0"/>
                <w:sz w:val="17"/>
                <w:szCs w:val="17"/>
              </w:rPr>
            </w:pPr>
            <w:r w:rsidRPr="00514677">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2764" w:type="dxa"/>
          </w:tcPr>
          <w:p w14:paraId="439F0BEC" w14:textId="77777777" w:rsidR="00E133D4"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some different types of biblical texts, using technical terms accurately.</w:t>
            </w:r>
          </w:p>
          <w:p w14:paraId="479922CB" w14:textId="77777777" w:rsidR="00CF261B"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Christian ideas of God, using theological terms</w:t>
            </w:r>
          </w:p>
        </w:tc>
        <w:tc>
          <w:tcPr>
            <w:tcW w:w="2906" w:type="dxa"/>
          </w:tcPr>
          <w:p w14:paraId="58D89937"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what type of text some Christians say Genesis 1 is, and its purpose.</w:t>
            </w:r>
          </w:p>
          <w:p w14:paraId="087ABA29"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2906" w:type="dxa"/>
          </w:tcPr>
          <w:p w14:paraId="67446EF0"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the place of Incarnation and Messiah within the ‘big story’ of the Bible.</w:t>
            </w:r>
          </w:p>
          <w:p w14:paraId="4760E84B"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Gospel and prophecy texts, using technical terms.</w:t>
            </w:r>
          </w:p>
          <w:p w14:paraId="6BBC6FCB"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Incarnation and Messiah, using theological terms</w:t>
            </w:r>
          </w:p>
        </w:tc>
        <w:tc>
          <w:tcPr>
            <w:tcW w:w="2906" w:type="dxa"/>
          </w:tcPr>
          <w:p w14:paraId="3719A3D3"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features of Gospel texts (for example, teachings, parable, narrative).</w:t>
            </w:r>
          </w:p>
          <w:p w14:paraId="6DAEB0D6" w14:textId="77777777" w:rsidR="00CF261B" w:rsidRPr="00514677" w:rsidRDefault="009C5809" w:rsidP="009C5809">
            <w:pPr>
              <w:pStyle w:val="ListParagraph"/>
              <w:numPr>
                <w:ilvl w:val="0"/>
                <w:numId w:val="1"/>
              </w:numPr>
              <w:contextualSpacing/>
              <w:rPr>
                <w:rFonts w:asciiTheme="minorHAnsi" w:hAnsiTheme="minorHAnsi" w:cstheme="minorHAnsi"/>
                <w:i/>
                <w:sz w:val="17"/>
                <w:szCs w:val="17"/>
              </w:rPr>
            </w:pPr>
            <w:r w:rsidRPr="00514677">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F261B" w:rsidRPr="00514677" w14:paraId="153F4C2B" w14:textId="77777777" w:rsidTr="000F67A6">
        <w:tc>
          <w:tcPr>
            <w:tcW w:w="3114" w:type="dxa"/>
          </w:tcPr>
          <w:p w14:paraId="1181CED7"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i/>
                <w:color w:val="C00000"/>
                <w:sz w:val="17"/>
                <w:szCs w:val="17"/>
              </w:rPr>
            </w:pPr>
            <w:r w:rsidRPr="00514677">
              <w:rPr>
                <w:rFonts w:asciiTheme="minorHAnsi" w:hAnsiTheme="minorHAnsi" w:cstheme="minorHAnsi"/>
                <w:b/>
                <w:i/>
                <w:color w:val="C00000"/>
                <w:sz w:val="17"/>
                <w:szCs w:val="17"/>
              </w:rPr>
              <w:t>Make clear connections between what people believe and how they live, individually and in communities</w:t>
            </w:r>
          </w:p>
          <w:p w14:paraId="3BE8BCB6" w14:textId="77777777" w:rsidR="00CF261B" w:rsidRPr="00514677" w:rsidRDefault="0033551D" w:rsidP="00804DA7">
            <w:pPr>
              <w:pStyle w:val="ListParagraph"/>
              <w:numPr>
                <w:ilvl w:val="0"/>
                <w:numId w:val="1"/>
              </w:numPr>
              <w:rPr>
                <w:rFonts w:asciiTheme="minorHAnsi" w:hAnsiTheme="minorHAnsi" w:cstheme="minorHAnsi"/>
                <w:b/>
                <w:i/>
                <w:color w:val="FF0000"/>
                <w:sz w:val="17"/>
                <w:szCs w:val="17"/>
              </w:rPr>
            </w:pPr>
            <w:r w:rsidRPr="00514677">
              <w:rPr>
                <w:rFonts w:asciiTheme="minorHAnsi" w:hAnsiTheme="minorHAnsi" w:cstheme="minorHAnsi"/>
                <w:b/>
                <w:i/>
                <w:color w:val="C00000"/>
                <w:sz w:val="17"/>
                <w:szCs w:val="17"/>
              </w:rPr>
              <w:t xml:space="preserve">Using evidence and examples, show how and why people put their beliefs into </w:t>
            </w:r>
            <w:r w:rsidR="00804DA7" w:rsidRPr="00514677">
              <w:rPr>
                <w:rFonts w:asciiTheme="minorHAnsi" w:hAnsiTheme="minorHAnsi" w:cstheme="minorHAnsi"/>
                <w:b/>
                <w:i/>
                <w:color w:val="C00000"/>
                <w:sz w:val="17"/>
                <w:szCs w:val="17"/>
              </w:rPr>
              <w:t>practice</w:t>
            </w:r>
            <w:r w:rsidRPr="00514677">
              <w:rPr>
                <w:rFonts w:asciiTheme="minorHAnsi" w:hAnsiTheme="minorHAnsi" w:cstheme="minorHAnsi"/>
                <w:b/>
                <w:i/>
                <w:color w:val="C00000"/>
                <w:sz w:val="17"/>
                <w:szCs w:val="17"/>
              </w:rPr>
              <w:t xml:space="preserve"> in different ways, </w:t>
            </w:r>
            <w:proofErr w:type="gramStart"/>
            <w:r w:rsidRPr="00514677">
              <w:rPr>
                <w:rFonts w:asciiTheme="minorHAnsi" w:hAnsiTheme="minorHAnsi" w:cstheme="minorHAnsi"/>
                <w:b/>
                <w:i/>
                <w:color w:val="C00000"/>
                <w:sz w:val="17"/>
                <w:szCs w:val="17"/>
              </w:rPr>
              <w:t>e.g.</w:t>
            </w:r>
            <w:proofErr w:type="gramEnd"/>
            <w:r w:rsidRPr="00514677">
              <w:rPr>
                <w:rFonts w:asciiTheme="minorHAnsi" w:hAnsiTheme="minorHAnsi" w:cstheme="minorHAnsi"/>
                <w:b/>
                <w:i/>
                <w:color w:val="C00000"/>
                <w:sz w:val="17"/>
                <w:szCs w:val="17"/>
              </w:rPr>
              <w:t xml:space="preserve"> in different communities, denominations or cultures</w:t>
            </w:r>
          </w:p>
        </w:tc>
        <w:tc>
          <w:tcPr>
            <w:tcW w:w="2764" w:type="dxa"/>
          </w:tcPr>
          <w:p w14:paraId="6A9C6B34" w14:textId="77777777" w:rsidR="000F50C9"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0DC9A8F9" w14:textId="77777777" w:rsidR="00CF261B"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worship</w:t>
            </w:r>
          </w:p>
        </w:tc>
        <w:tc>
          <w:tcPr>
            <w:tcW w:w="2906" w:type="dxa"/>
          </w:tcPr>
          <w:p w14:paraId="0C640E55"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Genesis 1 and Christian belief about God as Creator.</w:t>
            </w:r>
          </w:p>
          <w:p w14:paraId="75869D5B"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understanding of why many Christians find science and faith go together</w:t>
            </w:r>
          </w:p>
        </w:tc>
        <w:tc>
          <w:tcPr>
            <w:tcW w:w="2906" w:type="dxa"/>
          </w:tcPr>
          <w:p w14:paraId="484F9B07"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about Jesus’ Incarnation into practice in different ways in celebrating Christmas.</w:t>
            </w:r>
          </w:p>
          <w:p w14:paraId="30FB35D5"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Comment on how the idea that Jesus is the Messiah makes sense in the wider story of the Bible</w:t>
            </w:r>
          </w:p>
        </w:tc>
        <w:tc>
          <w:tcPr>
            <w:tcW w:w="2906" w:type="dxa"/>
          </w:tcPr>
          <w:p w14:paraId="304D0180" w14:textId="77777777" w:rsidR="00CF261B" w:rsidRPr="00514677" w:rsidRDefault="009C5809" w:rsidP="000C2EB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F261B" w:rsidRPr="00514677" w14:paraId="2A189E75" w14:textId="77777777" w:rsidTr="000F67A6">
        <w:tc>
          <w:tcPr>
            <w:tcW w:w="3114" w:type="dxa"/>
          </w:tcPr>
          <w:p w14:paraId="3859B7BB"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Make connections between the beliefs and practices studied, evaluating and explaining their importance to different people (</w:t>
            </w:r>
            <w:proofErr w:type="gramStart"/>
            <w:r w:rsidRPr="00514677">
              <w:rPr>
                <w:rFonts w:asciiTheme="minorHAnsi" w:hAnsiTheme="minorHAnsi" w:cstheme="minorHAnsi"/>
                <w:b/>
                <w:i/>
                <w:color w:val="00B050"/>
                <w:sz w:val="17"/>
                <w:szCs w:val="17"/>
              </w:rPr>
              <w:t>e.g.</w:t>
            </w:r>
            <w:proofErr w:type="gramEnd"/>
            <w:r w:rsidRPr="00514677">
              <w:rPr>
                <w:rFonts w:asciiTheme="minorHAnsi" w:hAnsiTheme="minorHAnsi" w:cstheme="minorHAnsi"/>
                <w:b/>
                <w:i/>
                <w:color w:val="00B050"/>
                <w:sz w:val="17"/>
                <w:szCs w:val="17"/>
              </w:rPr>
              <w:t xml:space="preserve"> believers and atheists) </w:t>
            </w:r>
          </w:p>
          <w:p w14:paraId="64EA5DEB"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00B050"/>
                <w:sz w:val="17"/>
                <w:szCs w:val="17"/>
              </w:rPr>
            </w:pPr>
            <w:r w:rsidRPr="00514677">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7"/>
                <w:szCs w:val="17"/>
              </w:rPr>
              <w:t xml:space="preserve">  </w:t>
            </w:r>
          </w:p>
          <w:p w14:paraId="0E21EA2C" w14:textId="77777777" w:rsidR="00CF261B" w:rsidRPr="00514677" w:rsidRDefault="0033551D" w:rsidP="0033551D">
            <w:pPr>
              <w:pStyle w:val="ListParagraph"/>
              <w:numPr>
                <w:ilvl w:val="0"/>
                <w:numId w:val="1"/>
              </w:numPr>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2764" w:type="dxa"/>
          </w:tcPr>
          <w:p w14:paraId="46215FBE" w14:textId="77777777" w:rsidR="00CF261B" w:rsidRPr="00514677" w:rsidRDefault="00514677" w:rsidP="000C2EB6">
            <w:pPr>
              <w:pStyle w:val="ListParagraph"/>
              <w:numPr>
                <w:ilvl w:val="0"/>
                <w:numId w:val="1"/>
              </w:numPr>
              <w:rPr>
                <w:rFonts w:asciiTheme="minorHAnsi" w:hAnsiTheme="minorHAnsi" w:cstheme="minorHAnsi"/>
                <w:i/>
                <w:color w:val="00B050"/>
                <w:sz w:val="17"/>
                <w:szCs w:val="17"/>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1312" behindDoc="0" locked="0" layoutInCell="1" allowOverlap="1" wp14:anchorId="2BA0720D" wp14:editId="45441FB5">
                      <wp:simplePos x="0" y="0"/>
                      <wp:positionH relativeFrom="column">
                        <wp:posOffset>-62318</wp:posOffset>
                      </wp:positionH>
                      <wp:positionV relativeFrom="paragraph">
                        <wp:posOffset>2078861</wp:posOffset>
                      </wp:positionV>
                      <wp:extent cx="3553427" cy="405114"/>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F28F7" w14:textId="77777777"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C58F3" id="Text Box 2" o:spid="_x0000_s1029" type="#_x0000_t202" style="position:absolute;left:0;text-align:left;margin-left:-4.9pt;margin-top:163.7pt;width:279.8pt;height:3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" fillcolor="white [3201]" stroked="f" strokeweight=".5pt">
                      <v:textbox>
                        <w:txbxContent>
                          <w:p w:rsidR="00EC7246" w:rsidRPr="00514677" w:rsidRDefault="00EC7246"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0F50C9" w:rsidRPr="00514677">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2906" w:type="dxa"/>
          </w:tcPr>
          <w:p w14:paraId="0962D9FD"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305169D8" w14:textId="77777777" w:rsidR="00CF261B" w:rsidRPr="00514677" w:rsidRDefault="00E133D4" w:rsidP="00E133D4">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2906" w:type="dxa"/>
          </w:tcPr>
          <w:p w14:paraId="3E566061" w14:textId="77777777" w:rsidR="00CF261B" w:rsidRPr="00514677" w:rsidRDefault="00E133D4" w:rsidP="000C2EB6">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2906" w:type="dxa"/>
          </w:tcPr>
          <w:p w14:paraId="12BC4C12"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Christian teachings (</w:t>
            </w:r>
            <w:proofErr w:type="gramStart"/>
            <w:r w:rsidRPr="00514677">
              <w:rPr>
                <w:rFonts w:asciiTheme="minorHAnsi" w:hAnsiTheme="minorHAnsi" w:cstheme="minorHAnsi"/>
                <w:color w:val="00B050"/>
                <w:sz w:val="17"/>
                <w:szCs w:val="17"/>
              </w:rPr>
              <w:t>e.g.</w:t>
            </w:r>
            <w:proofErr w:type="gramEnd"/>
            <w:r w:rsidRPr="00514677">
              <w:rPr>
                <w:rFonts w:asciiTheme="minorHAnsi" w:hAnsiTheme="minorHAnsi" w:cstheme="minorHAnsi"/>
                <w:color w:val="00B050"/>
                <w:sz w:val="17"/>
                <w:szCs w:val="17"/>
              </w:rPr>
              <w:t xml:space="preserve"> about peace, forgiveness, healing) and the issues, problems and opportunities in the world today, including their own lives. </w:t>
            </w:r>
          </w:p>
          <w:p w14:paraId="5CBF186B" w14:textId="77777777" w:rsidR="00CF261B"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issues studied, recognising different points of view</w:t>
            </w:r>
          </w:p>
        </w:tc>
      </w:tr>
    </w:tbl>
    <w:p w14:paraId="0D83C353" w14:textId="77777777" w:rsidR="000F67A6" w:rsidRPr="00514677" w:rsidRDefault="000F67A6">
      <w:pPr>
        <w:rPr>
          <w:rFonts w:cstheme="minorHAnsi"/>
        </w:rPr>
      </w:pPr>
    </w:p>
    <w:tbl>
      <w:tblPr>
        <w:tblStyle w:val="TableGrid"/>
        <w:tblW w:w="14596" w:type="dxa"/>
        <w:tblLook w:val="04A0" w:firstRow="1" w:lastRow="0" w:firstColumn="1" w:lastColumn="0" w:noHBand="0" w:noVBand="1"/>
      </w:tblPr>
      <w:tblGrid>
        <w:gridCol w:w="3114"/>
        <w:gridCol w:w="2835"/>
        <w:gridCol w:w="2764"/>
        <w:gridCol w:w="2941"/>
        <w:gridCol w:w="2942"/>
      </w:tblGrid>
      <w:tr w:rsidR="00726560" w:rsidRPr="00514677" w14:paraId="3F7882C7" w14:textId="77777777" w:rsidTr="00F35CF3">
        <w:tc>
          <w:tcPr>
            <w:tcW w:w="3114" w:type="dxa"/>
            <w:tcBorders>
              <w:top w:val="single" w:sz="4" w:space="0" w:color="auto"/>
              <w:left w:val="single" w:sz="4" w:space="0" w:color="auto"/>
              <w:bottom w:val="single" w:sz="4" w:space="0" w:color="auto"/>
              <w:right w:val="single" w:sz="4" w:space="0" w:color="auto"/>
            </w:tcBorders>
            <w:hideMark/>
          </w:tcPr>
          <w:p w14:paraId="12E9124F" w14:textId="77777777" w:rsidR="00726560" w:rsidRPr="00514677" w:rsidRDefault="00726560" w:rsidP="000C2EB6">
            <w:pPr>
              <w:rPr>
                <w:rFonts w:cstheme="minorHAnsi"/>
                <w:b/>
              </w:rPr>
            </w:pPr>
            <w:r w:rsidRPr="00514677">
              <w:rPr>
                <w:rFonts w:cstheme="minorHAnsi"/>
                <w:b/>
              </w:rPr>
              <w:t>End UKS2</w:t>
            </w:r>
          </w:p>
          <w:p w14:paraId="12701B4C" w14:textId="77777777" w:rsidR="00726560" w:rsidRPr="00514677" w:rsidRDefault="00726560" w:rsidP="000C2EB6">
            <w:pPr>
              <w:rPr>
                <w:rFonts w:cstheme="minorHAnsi"/>
                <w:b/>
                <w:i/>
              </w:rPr>
            </w:pPr>
            <w:r w:rsidRPr="00514677">
              <w:rPr>
                <w:rFonts w:cstheme="minorHAnsi"/>
                <w:b/>
                <w:i/>
              </w:rPr>
              <w:t>Pupils can…</w:t>
            </w:r>
          </w:p>
        </w:tc>
        <w:tc>
          <w:tcPr>
            <w:tcW w:w="2835" w:type="dxa"/>
            <w:tcBorders>
              <w:top w:val="single" w:sz="4" w:space="0" w:color="auto"/>
              <w:left w:val="single" w:sz="4" w:space="0" w:color="auto"/>
              <w:bottom w:val="single" w:sz="4" w:space="0" w:color="auto"/>
              <w:right w:val="single" w:sz="4" w:space="0" w:color="auto"/>
            </w:tcBorders>
          </w:tcPr>
          <w:p w14:paraId="71D3E7BB" w14:textId="77777777" w:rsidR="00726560" w:rsidRPr="00514677" w:rsidRDefault="00726560" w:rsidP="00726560">
            <w:pPr>
              <w:rPr>
                <w:rFonts w:cstheme="minorHAnsi"/>
                <w:b/>
              </w:rPr>
            </w:pPr>
            <w:r w:rsidRPr="00514677">
              <w:rPr>
                <w:rFonts w:cstheme="minorHAnsi"/>
                <w:b/>
              </w:rPr>
              <w:t>U2.5 Salvation</w:t>
            </w:r>
          </w:p>
        </w:tc>
        <w:tc>
          <w:tcPr>
            <w:tcW w:w="2764" w:type="dxa"/>
            <w:tcBorders>
              <w:top w:val="single" w:sz="4" w:space="0" w:color="auto"/>
              <w:left w:val="single" w:sz="4" w:space="0" w:color="auto"/>
              <w:bottom w:val="single" w:sz="4" w:space="0" w:color="auto"/>
              <w:right w:val="single" w:sz="4" w:space="0" w:color="auto"/>
            </w:tcBorders>
          </w:tcPr>
          <w:p w14:paraId="696DE8D1" w14:textId="77777777" w:rsidR="00726560" w:rsidRPr="00514677" w:rsidRDefault="00726560" w:rsidP="00726560">
            <w:pPr>
              <w:rPr>
                <w:rFonts w:cstheme="minorHAnsi"/>
                <w:b/>
              </w:rPr>
            </w:pPr>
            <w:r w:rsidRPr="00514677">
              <w:rPr>
                <w:rFonts w:cstheme="minorHAnsi"/>
                <w:b/>
              </w:rPr>
              <w:t>U2.6 Kingdom of God</w:t>
            </w:r>
          </w:p>
        </w:tc>
        <w:tc>
          <w:tcPr>
            <w:tcW w:w="2941" w:type="dxa"/>
            <w:tcBorders>
              <w:top w:val="single" w:sz="4" w:space="0" w:color="auto"/>
              <w:left w:val="single" w:sz="4" w:space="0" w:color="auto"/>
              <w:bottom w:val="single" w:sz="4" w:space="0" w:color="auto"/>
              <w:right w:val="single" w:sz="4" w:space="0" w:color="auto"/>
            </w:tcBorders>
          </w:tcPr>
          <w:p w14:paraId="38898BBE" w14:textId="77777777" w:rsidR="00726560" w:rsidRPr="00514677" w:rsidRDefault="00726560" w:rsidP="00726560">
            <w:pPr>
              <w:rPr>
                <w:rFonts w:cstheme="minorHAnsi"/>
                <w:b/>
              </w:rPr>
            </w:pPr>
            <w:r w:rsidRPr="00514677">
              <w:rPr>
                <w:rFonts w:cstheme="minorHAnsi"/>
                <w:b/>
              </w:rPr>
              <w:t>U2.7 Hindus</w:t>
            </w:r>
          </w:p>
        </w:tc>
        <w:tc>
          <w:tcPr>
            <w:tcW w:w="2942" w:type="dxa"/>
            <w:tcBorders>
              <w:top w:val="single" w:sz="4" w:space="0" w:color="auto"/>
              <w:left w:val="single" w:sz="4" w:space="0" w:color="auto"/>
              <w:bottom w:val="single" w:sz="4" w:space="0" w:color="auto"/>
              <w:right w:val="single" w:sz="4" w:space="0" w:color="auto"/>
            </w:tcBorders>
          </w:tcPr>
          <w:p w14:paraId="0FC2CE7E" w14:textId="77777777" w:rsidR="00726560" w:rsidRPr="00514677" w:rsidRDefault="00726560" w:rsidP="00726560">
            <w:pPr>
              <w:rPr>
                <w:rFonts w:cstheme="minorHAnsi"/>
                <w:b/>
              </w:rPr>
            </w:pPr>
            <w:r w:rsidRPr="00514677">
              <w:rPr>
                <w:rFonts w:cstheme="minorHAnsi"/>
                <w:b/>
              </w:rPr>
              <w:t>U2.8 Muslims</w:t>
            </w:r>
          </w:p>
        </w:tc>
      </w:tr>
      <w:tr w:rsidR="00726560" w:rsidRPr="00514677" w14:paraId="6FFEF14D" w14:textId="77777777" w:rsidTr="00F35CF3">
        <w:tc>
          <w:tcPr>
            <w:tcW w:w="3114" w:type="dxa"/>
            <w:hideMark/>
          </w:tcPr>
          <w:p w14:paraId="0D3DDF51"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19ACE3CB"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18ABB386" w14:textId="77777777" w:rsidR="00726560" w:rsidRPr="00514677" w:rsidRDefault="0072656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35" w:type="dxa"/>
          </w:tcPr>
          <w:p w14:paraId="0E12C7D1"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Outline the timeline of the ‘big story’ of the Bible, explaining how Incarnation and Salvation fit within it.</w:t>
            </w:r>
          </w:p>
          <w:p w14:paraId="01884FE2"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what Christians mean when they say that Jesus’ death was a sacrifice, using theological terms.</w:t>
            </w:r>
          </w:p>
          <w:p w14:paraId="656D31FE"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Suggest meanings for narratives of Jesus’ death/resurrection, comparing their ideas with ways in which Christians interpret these texts</w:t>
            </w:r>
          </w:p>
        </w:tc>
        <w:tc>
          <w:tcPr>
            <w:tcW w:w="2764" w:type="dxa"/>
          </w:tcPr>
          <w:p w14:paraId="2923D383"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the concept of the Kingdom of God.</w:t>
            </w:r>
          </w:p>
          <w:p w14:paraId="5E761FA8"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Consider different possible meanings for the biblical texts studied, showing awareness of different interpretations</w:t>
            </w:r>
          </w:p>
        </w:tc>
        <w:tc>
          <w:tcPr>
            <w:tcW w:w="2941" w:type="dxa"/>
          </w:tcPr>
          <w:p w14:paraId="74A94C6A"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Identify and explain Hindu beliefs, </w:t>
            </w:r>
            <w:proofErr w:type="gramStart"/>
            <w:r w:rsidRPr="00514677">
              <w:rPr>
                <w:rFonts w:asciiTheme="minorHAnsi" w:hAnsiTheme="minorHAnsi" w:cstheme="minorHAnsi"/>
                <w:color w:val="7030A0"/>
                <w:sz w:val="17"/>
                <w:szCs w:val="17"/>
              </w:rPr>
              <w:t>e.g.</w:t>
            </w:r>
            <w:proofErr w:type="gramEnd"/>
            <w:r w:rsidRPr="00514677">
              <w:rPr>
                <w:rFonts w:asciiTheme="minorHAnsi" w:hAnsiTheme="minorHAnsi" w:cstheme="minorHAnsi"/>
                <w:color w:val="7030A0"/>
                <w:sz w:val="17"/>
                <w:szCs w:val="17"/>
              </w:rPr>
              <w:t xml:space="preserve"> dharma, karma, samsara, moksha, using technical terms accurately.</w:t>
            </w:r>
          </w:p>
          <w:p w14:paraId="1DE57D4A"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Give meanings for the story of the man in the well and explain how it relates to Hindu beliefs about samsara, moksha etc</w:t>
            </w:r>
          </w:p>
        </w:tc>
        <w:tc>
          <w:tcPr>
            <w:tcW w:w="2942" w:type="dxa"/>
          </w:tcPr>
          <w:p w14:paraId="08044040"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Muslim beliefs about God, the Prophet and the Holy Qur’an (</w:t>
            </w:r>
            <w:proofErr w:type="gramStart"/>
            <w:r w:rsidRPr="00514677">
              <w:rPr>
                <w:rFonts w:asciiTheme="minorHAnsi" w:hAnsiTheme="minorHAnsi" w:cstheme="minorHAnsi"/>
                <w:color w:val="7030A0"/>
                <w:sz w:val="17"/>
                <w:szCs w:val="17"/>
              </w:rPr>
              <w:t>e.g.</w:t>
            </w:r>
            <w:proofErr w:type="gramEnd"/>
            <w:r w:rsidRPr="00514677">
              <w:rPr>
                <w:rFonts w:asciiTheme="minorHAnsi" w:hAnsiTheme="minorHAnsi" w:cstheme="minorHAnsi"/>
                <w:color w:val="7030A0"/>
                <w:sz w:val="17"/>
                <w:szCs w:val="17"/>
              </w:rPr>
              <w:t xml:space="preserve"> tawhid; Muhammad as the Messenger, Qur’an as the message).</w:t>
            </w:r>
          </w:p>
          <w:p w14:paraId="26218BDA" w14:textId="77777777" w:rsidR="00726560" w:rsidRPr="00514677" w:rsidRDefault="009C5809" w:rsidP="009C5809">
            <w:pPr>
              <w:pStyle w:val="ListParagraph"/>
              <w:numPr>
                <w:ilvl w:val="0"/>
                <w:numId w:val="1"/>
              </w:numPr>
              <w:contextualSpacing/>
              <w:rPr>
                <w:rFonts w:asciiTheme="minorHAnsi" w:hAnsiTheme="minorHAnsi" w:cstheme="minorHAnsi"/>
                <w:i/>
                <w:sz w:val="17"/>
                <w:szCs w:val="17"/>
              </w:rPr>
            </w:pPr>
            <w:r w:rsidRPr="00514677">
              <w:rPr>
                <w:rFonts w:asciiTheme="minorHAnsi" w:hAnsiTheme="minorHAnsi" w:cstheme="minorHAnsi"/>
                <w:color w:val="7030A0"/>
                <w:sz w:val="17"/>
                <w:szCs w:val="17"/>
              </w:rPr>
              <w:t>Describe ways in which Muslim sources of authority guide Muslim living (</w:t>
            </w:r>
            <w:proofErr w:type="gramStart"/>
            <w:r w:rsidRPr="00514677">
              <w:rPr>
                <w:rFonts w:asciiTheme="minorHAnsi" w:hAnsiTheme="minorHAnsi" w:cstheme="minorHAnsi"/>
                <w:color w:val="7030A0"/>
                <w:sz w:val="17"/>
                <w:szCs w:val="17"/>
              </w:rPr>
              <w:t>e.g.</w:t>
            </w:r>
            <w:proofErr w:type="gramEnd"/>
            <w:r w:rsidRPr="00514677">
              <w:rPr>
                <w:rFonts w:asciiTheme="minorHAnsi" w:hAnsiTheme="minorHAnsi" w:cstheme="minorHAnsi"/>
                <w:color w:val="7030A0"/>
                <w:sz w:val="17"/>
                <w:szCs w:val="17"/>
              </w:rPr>
              <w:t xml:space="preserve"> Qur’an guidance on five pillars; hajj practices follow example of the Prophet)</w:t>
            </w:r>
          </w:p>
        </w:tc>
      </w:tr>
      <w:tr w:rsidR="00726560" w:rsidRPr="00514677" w14:paraId="42E47F84" w14:textId="77777777" w:rsidTr="00F35CF3">
        <w:tc>
          <w:tcPr>
            <w:tcW w:w="3114" w:type="dxa"/>
          </w:tcPr>
          <w:p w14:paraId="227BFF46"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09FCF447" w14:textId="77777777" w:rsidR="00726560" w:rsidRPr="00514677" w:rsidRDefault="0072656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C00000"/>
                <w:sz w:val="16"/>
              </w:rPr>
              <w:t xml:space="preserve">Using evidence and examples, show how and why people put their beliefs into </w:t>
            </w:r>
            <w:r w:rsidR="00804DA7" w:rsidRPr="00514677">
              <w:rPr>
                <w:rFonts w:asciiTheme="minorHAnsi" w:hAnsiTheme="minorHAnsi" w:cstheme="minorHAnsi"/>
                <w:b/>
                <w:i/>
                <w:color w:val="C00000"/>
                <w:sz w:val="16"/>
              </w:rPr>
              <w:t>practice</w:t>
            </w:r>
            <w:r w:rsidRPr="00514677">
              <w:rPr>
                <w:rFonts w:asciiTheme="minorHAnsi" w:hAnsiTheme="minorHAnsi" w:cstheme="minorHAnsi"/>
                <w:b/>
                <w:i/>
                <w:color w:val="C00000"/>
                <w:sz w:val="16"/>
              </w:rPr>
              <w:t xml:space="preserve"> in different ways, </w:t>
            </w:r>
            <w:proofErr w:type="gramStart"/>
            <w:r w:rsidRPr="00514677">
              <w:rPr>
                <w:rFonts w:asciiTheme="minorHAnsi" w:hAnsiTheme="minorHAnsi" w:cstheme="minorHAnsi"/>
                <w:b/>
                <w:i/>
                <w:color w:val="C00000"/>
                <w:sz w:val="16"/>
              </w:rPr>
              <w:t>e.g.</w:t>
            </w:r>
            <w:proofErr w:type="gramEnd"/>
            <w:r w:rsidRPr="00514677">
              <w:rPr>
                <w:rFonts w:asciiTheme="minorHAnsi" w:hAnsiTheme="minorHAnsi" w:cstheme="minorHAnsi"/>
                <w:b/>
                <w:i/>
                <w:color w:val="C00000"/>
                <w:sz w:val="16"/>
              </w:rPr>
              <w:t xml:space="preserve"> in different communities, denominations or cultures</w:t>
            </w:r>
          </w:p>
        </w:tc>
        <w:tc>
          <w:tcPr>
            <w:tcW w:w="2835" w:type="dxa"/>
          </w:tcPr>
          <w:p w14:paraId="48340516" w14:textId="77777777" w:rsidR="009C5809"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0EB3E6CD"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764" w:type="dxa"/>
          </w:tcPr>
          <w:p w14:paraId="26A9F6BA" w14:textId="77777777" w:rsidR="009C5809"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belief in the Kingdom of God and how Christians put their beliefs into practice.</w:t>
            </w:r>
          </w:p>
          <w:p w14:paraId="616B1682" w14:textId="77777777" w:rsidR="00726560"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941" w:type="dxa"/>
          </w:tcPr>
          <w:p w14:paraId="644B6A5E"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Hindu beliefs about dharma, karma, samsara and moksha and ways in which Hindus live</w:t>
            </w:r>
          </w:p>
          <w:p w14:paraId="3C3C7CA1"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Connect the four Hindu aims of life and the four stages of life with beliefs about dharma, karma, moksha etc.  </w:t>
            </w:r>
          </w:p>
          <w:p w14:paraId="7785F637"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Hindus put their beliefs into practice in different ways</w:t>
            </w:r>
          </w:p>
        </w:tc>
        <w:tc>
          <w:tcPr>
            <w:tcW w:w="2942" w:type="dxa"/>
          </w:tcPr>
          <w:p w14:paraId="694391FE"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Muslim beliefs and </w:t>
            </w:r>
            <w:r w:rsidRPr="00514677">
              <w:rPr>
                <w:rFonts w:asciiTheme="minorHAnsi" w:hAnsiTheme="minorHAnsi" w:cstheme="minorHAnsi"/>
                <w:i/>
                <w:color w:val="FF0000"/>
                <w:sz w:val="17"/>
                <w:szCs w:val="17"/>
              </w:rPr>
              <w:t xml:space="preserve">ibadah </w:t>
            </w:r>
            <w:r w:rsidRPr="00514677">
              <w:rPr>
                <w:rFonts w:asciiTheme="minorHAnsi" w:hAnsiTheme="minorHAnsi" w:cstheme="minorHAnsi"/>
                <w:color w:val="FF0000"/>
                <w:sz w:val="17"/>
                <w:szCs w:val="17"/>
              </w:rPr>
              <w:t>(</w:t>
            </w:r>
            <w:proofErr w:type="gramStart"/>
            <w:r w:rsidRPr="00514677">
              <w:rPr>
                <w:rFonts w:asciiTheme="minorHAnsi" w:hAnsiTheme="minorHAnsi" w:cstheme="minorHAnsi"/>
                <w:color w:val="FF0000"/>
                <w:sz w:val="17"/>
                <w:szCs w:val="17"/>
              </w:rPr>
              <w:t>e.g.</w:t>
            </w:r>
            <w:proofErr w:type="gramEnd"/>
            <w:r w:rsidRPr="00514677">
              <w:rPr>
                <w:rFonts w:asciiTheme="minorHAnsi" w:hAnsiTheme="minorHAnsi" w:cstheme="minorHAnsi"/>
                <w:color w:val="FF0000"/>
                <w:sz w:val="17"/>
                <w:szCs w:val="17"/>
              </w:rPr>
              <w:t xml:space="preserve"> Five Pillars, festivals, mosques, art) </w:t>
            </w:r>
          </w:p>
          <w:p w14:paraId="60449A68"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Muslims put their beliefs into practice in different ways</w:t>
            </w:r>
          </w:p>
        </w:tc>
      </w:tr>
      <w:tr w:rsidR="00726560" w:rsidRPr="00514677" w14:paraId="7067D010" w14:textId="77777777" w:rsidTr="00F35CF3">
        <w:tc>
          <w:tcPr>
            <w:tcW w:w="3114" w:type="dxa"/>
          </w:tcPr>
          <w:p w14:paraId="52FCCED5"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Make connections between the beliefs and practices studied, evaluating and explaining their importance to different people (</w:t>
            </w:r>
            <w:proofErr w:type="gramStart"/>
            <w:r w:rsidRPr="00514677">
              <w:rPr>
                <w:rFonts w:asciiTheme="minorHAnsi" w:hAnsiTheme="minorHAnsi" w:cstheme="minorHAnsi"/>
                <w:b/>
                <w:i/>
                <w:color w:val="00B050"/>
                <w:sz w:val="16"/>
                <w:szCs w:val="16"/>
              </w:rPr>
              <w:t>e.g.</w:t>
            </w:r>
            <w:proofErr w:type="gramEnd"/>
            <w:r w:rsidRPr="00514677">
              <w:rPr>
                <w:rFonts w:asciiTheme="minorHAnsi" w:hAnsiTheme="minorHAnsi" w:cstheme="minorHAnsi"/>
                <w:b/>
                <w:i/>
                <w:color w:val="00B050"/>
                <w:sz w:val="16"/>
                <w:szCs w:val="16"/>
              </w:rPr>
              <w:t xml:space="preserve"> believers and atheists) </w:t>
            </w:r>
          </w:p>
          <w:p w14:paraId="4797A017"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1EE55C9D" w14:textId="77777777" w:rsidR="00726560" w:rsidRPr="00514677" w:rsidRDefault="00726560" w:rsidP="000C2EB6">
            <w:pPr>
              <w:pStyle w:val="ListParagraph"/>
              <w:numPr>
                <w:ilvl w:val="0"/>
                <w:numId w:val="1"/>
              </w:numPr>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w:t>
            </w:r>
            <w:r w:rsidR="000F67A6" w:rsidRPr="00514677">
              <w:rPr>
                <w:rFonts w:asciiTheme="minorHAnsi" w:hAnsiTheme="minorHAnsi" w:cstheme="minorHAnsi"/>
                <w:b/>
                <w:i/>
                <w:color w:val="00B050"/>
                <w:sz w:val="16"/>
                <w:szCs w:val="16"/>
              </w:rPr>
              <w:t xml:space="preserve"> and the connections they make.</w:t>
            </w:r>
          </w:p>
        </w:tc>
        <w:tc>
          <w:tcPr>
            <w:tcW w:w="2835" w:type="dxa"/>
          </w:tcPr>
          <w:p w14:paraId="601EA6BC"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Weigh up the value and impact of ideas of sacrifice in their own lives and the world today. </w:t>
            </w:r>
          </w:p>
          <w:p w14:paraId="4AD1402F" w14:textId="77777777" w:rsidR="00726560" w:rsidRPr="00257FA5" w:rsidRDefault="00514677" w:rsidP="009C5809">
            <w:pPr>
              <w:pStyle w:val="ListParagraph"/>
              <w:numPr>
                <w:ilvl w:val="0"/>
                <w:numId w:val="1"/>
              </w:numPr>
              <w:rPr>
                <w:rFonts w:asciiTheme="minorHAnsi" w:hAnsiTheme="minorHAnsi" w:cstheme="minorHAnsi"/>
                <w:i/>
                <w:color w:val="00B050"/>
                <w:sz w:val="17"/>
                <w:szCs w:val="17"/>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59264" behindDoc="0" locked="0" layoutInCell="1" allowOverlap="1" wp14:anchorId="61814B6D" wp14:editId="38378B49">
                      <wp:simplePos x="0" y="0"/>
                      <wp:positionH relativeFrom="column">
                        <wp:posOffset>-66546</wp:posOffset>
                      </wp:positionH>
                      <wp:positionV relativeFrom="paragraph">
                        <wp:posOffset>1412658</wp:posOffset>
                      </wp:positionV>
                      <wp:extent cx="3553427" cy="405114"/>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8E21B" w14:textId="77777777" w:rsidR="00EC7246" w:rsidRPr="00514677" w:rsidRDefault="00EC7246">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0" type="#_x0000_t202" style="position:absolute;left:0;text-align:left;margin-left:-5.25pt;margin-top:111.25pt;width:279.8pt;height:3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" fillcolor="white [3201]" stroked="f" strokeweight=".5pt">
                      <v:textbox>
                        <w:txbxContent>
                          <w:p w:rsidR="00EC7246" w:rsidRPr="00514677" w:rsidRDefault="00EC7246">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9C5809" w:rsidRPr="00514677">
              <w:rPr>
                <w:rFonts w:asciiTheme="minorHAnsi" w:hAnsiTheme="minorHAnsi" w:cstheme="minorHAnsi"/>
                <w:color w:val="00B050"/>
                <w:sz w:val="17"/>
                <w:szCs w:val="17"/>
              </w:rPr>
              <w:t>Articulate their own responses to the idea of sacrifice, recognising different points of view</w:t>
            </w:r>
          </w:p>
          <w:p w14:paraId="630E912C" w14:textId="77777777" w:rsidR="00257FA5" w:rsidRPr="00257FA5" w:rsidRDefault="00257FA5" w:rsidP="00257FA5"/>
          <w:p w14:paraId="0F4D9EFA" w14:textId="77777777" w:rsidR="00257FA5" w:rsidRPr="00257FA5" w:rsidRDefault="00257FA5" w:rsidP="00257FA5"/>
          <w:p w14:paraId="2235C482" w14:textId="77777777" w:rsidR="00257FA5" w:rsidRPr="00257FA5" w:rsidRDefault="00257FA5" w:rsidP="00257FA5"/>
          <w:p w14:paraId="08914E4E" w14:textId="77777777" w:rsidR="00257FA5" w:rsidRPr="00257FA5" w:rsidRDefault="00257FA5" w:rsidP="00257FA5"/>
          <w:p w14:paraId="44DEECCD" w14:textId="77777777" w:rsidR="00257FA5" w:rsidRDefault="00257FA5" w:rsidP="00257FA5">
            <w:pPr>
              <w:rPr>
                <w:rFonts w:cstheme="minorHAnsi"/>
                <w:color w:val="00B050"/>
                <w:sz w:val="17"/>
                <w:szCs w:val="17"/>
              </w:rPr>
            </w:pPr>
          </w:p>
          <w:p w14:paraId="2F99852E" w14:textId="77777777" w:rsidR="00257FA5" w:rsidRPr="00257FA5" w:rsidRDefault="00257FA5" w:rsidP="00257FA5"/>
          <w:p w14:paraId="4FF4B4A3" w14:textId="77777777" w:rsidR="00257FA5" w:rsidRDefault="00257FA5" w:rsidP="00257FA5">
            <w:pPr>
              <w:rPr>
                <w:rFonts w:cstheme="minorHAnsi"/>
                <w:color w:val="00B050"/>
                <w:sz w:val="17"/>
                <w:szCs w:val="17"/>
              </w:rPr>
            </w:pPr>
          </w:p>
          <w:p w14:paraId="12EF60E0" w14:textId="2F970702" w:rsidR="00257FA5" w:rsidRPr="00257FA5" w:rsidRDefault="00257FA5" w:rsidP="00257FA5">
            <w:pPr>
              <w:jc w:val="center"/>
            </w:pPr>
          </w:p>
        </w:tc>
        <w:tc>
          <w:tcPr>
            <w:tcW w:w="2764" w:type="dxa"/>
          </w:tcPr>
          <w:p w14:paraId="04643E68"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Relate the Christian ‘Kingdom of God’ model (</w:t>
            </w:r>
            <w:proofErr w:type="gramStart"/>
            <w:r w:rsidRPr="00514677">
              <w:rPr>
                <w:rFonts w:asciiTheme="minorHAnsi" w:hAnsiTheme="minorHAnsi" w:cstheme="minorHAnsi"/>
                <w:color w:val="00B050"/>
                <w:sz w:val="17"/>
                <w:szCs w:val="17"/>
              </w:rPr>
              <w:t>i.e.</w:t>
            </w:r>
            <w:proofErr w:type="gramEnd"/>
            <w:r w:rsidRPr="00514677">
              <w:rPr>
                <w:rFonts w:asciiTheme="minorHAnsi" w:hAnsiTheme="minorHAnsi" w:cstheme="minorHAnsi"/>
                <w:color w:val="00B050"/>
                <w:sz w:val="17"/>
                <w:szCs w:val="17"/>
              </w:rPr>
              <w:t xml:space="preserve"> loving others, serving the needy) to issues, problems and opportunities in the world today. </w:t>
            </w:r>
          </w:p>
          <w:p w14:paraId="14BAC4C5"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idea of the importance of love and service in the world today</w:t>
            </w:r>
          </w:p>
        </w:tc>
        <w:tc>
          <w:tcPr>
            <w:tcW w:w="2941" w:type="dxa"/>
          </w:tcPr>
          <w:p w14:paraId="5C1B7AC1"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Hindu beliefs studied (</w:t>
            </w:r>
            <w:proofErr w:type="gramStart"/>
            <w:r w:rsidRPr="00514677">
              <w:rPr>
                <w:rFonts w:asciiTheme="minorHAnsi" w:hAnsiTheme="minorHAnsi" w:cstheme="minorHAnsi"/>
                <w:color w:val="00B050"/>
                <w:sz w:val="17"/>
                <w:szCs w:val="17"/>
              </w:rPr>
              <w:t>e.g.</w:t>
            </w:r>
            <w:proofErr w:type="gramEnd"/>
            <w:r w:rsidRPr="00514677">
              <w:rPr>
                <w:rFonts w:asciiTheme="minorHAnsi" w:hAnsiTheme="minorHAnsi" w:cstheme="minorHAnsi"/>
                <w:color w:val="00B050"/>
                <w:sz w:val="17"/>
                <w:szCs w:val="17"/>
              </w:rPr>
              <w:t xml:space="preserve"> karma and dharma), and explain how and why they are important to Hindus. </w:t>
            </w:r>
          </w:p>
          <w:p w14:paraId="25411901"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2942" w:type="dxa"/>
          </w:tcPr>
          <w:p w14:paraId="4D68FB80" w14:textId="74D74469"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Muslim beliefs studied and Muslim ways of living in Britain/</w:t>
            </w:r>
            <w:r w:rsidR="00235FBC">
              <w:rPr>
                <w:rFonts w:asciiTheme="minorHAnsi" w:hAnsiTheme="minorHAnsi" w:cstheme="minorHAnsi"/>
                <w:color w:val="00B050"/>
                <w:sz w:val="17"/>
                <w:szCs w:val="17"/>
              </w:rPr>
              <w:t>Northumberland</w:t>
            </w:r>
            <w:r w:rsidRPr="00514677">
              <w:rPr>
                <w:rFonts w:asciiTheme="minorHAnsi" w:hAnsiTheme="minorHAnsi" w:cstheme="minorHAnsi"/>
                <w:color w:val="00B050"/>
                <w:sz w:val="17"/>
                <w:szCs w:val="17"/>
              </w:rPr>
              <w:t xml:space="preserve"> today</w:t>
            </w:r>
          </w:p>
          <w:p w14:paraId="4F8549EC"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Consider and weigh up the value of </w:t>
            </w:r>
            <w:proofErr w:type="gramStart"/>
            <w:r w:rsidRPr="00514677">
              <w:rPr>
                <w:rFonts w:asciiTheme="minorHAnsi" w:hAnsiTheme="minorHAnsi" w:cstheme="minorHAnsi"/>
                <w:color w:val="00B050"/>
                <w:sz w:val="17"/>
                <w:szCs w:val="17"/>
              </w:rPr>
              <w:t>e.g.</w:t>
            </w:r>
            <w:proofErr w:type="gramEnd"/>
            <w:r w:rsidRPr="00514677">
              <w:rPr>
                <w:rFonts w:asciiTheme="minorHAnsi" w:hAnsiTheme="minorHAnsi" w:cstheme="minorHAnsi"/>
                <w:color w:val="00B050"/>
                <w:sz w:val="17"/>
                <w:szCs w:val="17"/>
              </w:rPr>
              <w:t xml:space="preserve"> submission, obedience, generosity, self-control and worship in the lives of Muslims today and articulate responses on how far they are valuable to people who are not Muslims  </w:t>
            </w:r>
          </w:p>
          <w:p w14:paraId="4771B634"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it is like to be a Muslim in Britain today, giving good reasons for their views</w:t>
            </w:r>
          </w:p>
        </w:tc>
      </w:tr>
    </w:tbl>
    <w:p w14:paraId="59A5FA96" w14:textId="77777777" w:rsidR="00726560" w:rsidRPr="00514677" w:rsidRDefault="00726560">
      <w:pPr>
        <w:rPr>
          <w:rFonts w:cstheme="minorHAnsi"/>
        </w:rPr>
      </w:pPr>
    </w:p>
    <w:tbl>
      <w:tblPr>
        <w:tblStyle w:val="TableGrid"/>
        <w:tblW w:w="14737" w:type="dxa"/>
        <w:tblLook w:val="04A0" w:firstRow="1" w:lastRow="0" w:firstColumn="1" w:lastColumn="0" w:noHBand="0" w:noVBand="1"/>
      </w:tblPr>
      <w:tblGrid>
        <w:gridCol w:w="3256"/>
        <w:gridCol w:w="2891"/>
        <w:gridCol w:w="3061"/>
        <w:gridCol w:w="2977"/>
        <w:gridCol w:w="2552"/>
      </w:tblGrid>
      <w:tr w:rsidR="00726560" w:rsidRPr="00514677" w14:paraId="7434CC0A" w14:textId="77777777" w:rsidTr="00F35CF3">
        <w:tc>
          <w:tcPr>
            <w:tcW w:w="3256" w:type="dxa"/>
            <w:tcBorders>
              <w:top w:val="single" w:sz="4" w:space="0" w:color="auto"/>
              <w:left w:val="single" w:sz="4" w:space="0" w:color="auto"/>
              <w:bottom w:val="single" w:sz="4" w:space="0" w:color="auto"/>
              <w:right w:val="single" w:sz="4" w:space="0" w:color="auto"/>
            </w:tcBorders>
            <w:hideMark/>
          </w:tcPr>
          <w:p w14:paraId="4F8B213C" w14:textId="77777777" w:rsidR="00726560" w:rsidRPr="00514677" w:rsidRDefault="00726560" w:rsidP="000C2EB6">
            <w:pPr>
              <w:rPr>
                <w:rFonts w:cstheme="minorHAnsi"/>
                <w:b/>
              </w:rPr>
            </w:pPr>
            <w:r w:rsidRPr="00514677">
              <w:rPr>
                <w:rFonts w:cstheme="minorHAnsi"/>
                <w:b/>
              </w:rPr>
              <w:t>End UKS2</w:t>
            </w:r>
          </w:p>
          <w:p w14:paraId="2786E559" w14:textId="77777777" w:rsidR="00726560" w:rsidRPr="00514677" w:rsidRDefault="00726560" w:rsidP="000C2EB6">
            <w:pPr>
              <w:rPr>
                <w:rFonts w:cstheme="minorHAnsi"/>
                <w:b/>
                <w:i/>
              </w:rPr>
            </w:pPr>
            <w:r w:rsidRPr="00514677">
              <w:rPr>
                <w:rFonts w:cstheme="minorHAnsi"/>
                <w:b/>
                <w:i/>
              </w:rPr>
              <w:t>Pupils can…</w:t>
            </w:r>
          </w:p>
        </w:tc>
        <w:tc>
          <w:tcPr>
            <w:tcW w:w="2891" w:type="dxa"/>
            <w:tcBorders>
              <w:top w:val="single" w:sz="4" w:space="0" w:color="auto"/>
              <w:left w:val="single" w:sz="4" w:space="0" w:color="auto"/>
              <w:bottom w:val="single" w:sz="4" w:space="0" w:color="auto"/>
              <w:right w:val="single" w:sz="4" w:space="0" w:color="auto"/>
            </w:tcBorders>
          </w:tcPr>
          <w:p w14:paraId="7D19460B" w14:textId="77777777" w:rsidR="00726560" w:rsidRPr="00514677" w:rsidRDefault="00726560" w:rsidP="00726560">
            <w:pPr>
              <w:rPr>
                <w:rFonts w:cstheme="minorHAnsi"/>
                <w:b/>
              </w:rPr>
            </w:pPr>
            <w:r w:rsidRPr="00514677">
              <w:rPr>
                <w:rFonts w:cstheme="minorHAnsi"/>
                <w:b/>
              </w:rPr>
              <w:t>U2.9 Jews</w:t>
            </w:r>
          </w:p>
        </w:tc>
        <w:tc>
          <w:tcPr>
            <w:tcW w:w="3061" w:type="dxa"/>
            <w:tcBorders>
              <w:top w:val="single" w:sz="4" w:space="0" w:color="auto"/>
              <w:left w:val="single" w:sz="4" w:space="0" w:color="auto"/>
              <w:bottom w:val="single" w:sz="4" w:space="0" w:color="auto"/>
              <w:right w:val="single" w:sz="4" w:space="0" w:color="auto"/>
            </w:tcBorders>
          </w:tcPr>
          <w:p w14:paraId="4DA11579" w14:textId="77777777" w:rsidR="00726560" w:rsidRPr="00514677" w:rsidRDefault="00726560" w:rsidP="00726560">
            <w:pPr>
              <w:rPr>
                <w:rFonts w:cstheme="minorHAnsi"/>
                <w:b/>
              </w:rPr>
            </w:pPr>
            <w:r w:rsidRPr="00514677">
              <w:rPr>
                <w:rFonts w:cstheme="minorHAnsi"/>
                <w:b/>
              </w:rPr>
              <w:t>U2.10 Humanists Christians</w:t>
            </w:r>
          </w:p>
        </w:tc>
        <w:tc>
          <w:tcPr>
            <w:tcW w:w="2977" w:type="dxa"/>
            <w:tcBorders>
              <w:top w:val="single" w:sz="4" w:space="0" w:color="auto"/>
              <w:left w:val="single" w:sz="4" w:space="0" w:color="auto"/>
              <w:bottom w:val="single" w:sz="4" w:space="0" w:color="auto"/>
              <w:right w:val="single" w:sz="4" w:space="0" w:color="auto"/>
            </w:tcBorders>
          </w:tcPr>
          <w:p w14:paraId="37C19800" w14:textId="77777777" w:rsidR="00726560" w:rsidRPr="00514677" w:rsidRDefault="00726560" w:rsidP="00726560">
            <w:pPr>
              <w:rPr>
                <w:rFonts w:cstheme="minorHAnsi"/>
                <w:b/>
              </w:rPr>
            </w:pPr>
            <w:r w:rsidRPr="00514677">
              <w:rPr>
                <w:rFonts w:cstheme="minorHAnsi"/>
                <w:b/>
              </w:rPr>
              <w:t>U2.11 Why believe in God</w:t>
            </w:r>
          </w:p>
        </w:tc>
        <w:tc>
          <w:tcPr>
            <w:tcW w:w="2552" w:type="dxa"/>
            <w:tcBorders>
              <w:top w:val="single" w:sz="4" w:space="0" w:color="auto"/>
              <w:left w:val="single" w:sz="4" w:space="0" w:color="auto"/>
              <w:bottom w:val="single" w:sz="4" w:space="0" w:color="auto"/>
              <w:right w:val="single" w:sz="4" w:space="0" w:color="auto"/>
            </w:tcBorders>
          </w:tcPr>
          <w:p w14:paraId="18F11810" w14:textId="77777777" w:rsidR="00726560" w:rsidRPr="00514677" w:rsidRDefault="00726560" w:rsidP="00726560">
            <w:pPr>
              <w:rPr>
                <w:rFonts w:cstheme="minorHAnsi"/>
                <w:b/>
              </w:rPr>
            </w:pPr>
            <w:r w:rsidRPr="00514677">
              <w:rPr>
                <w:rFonts w:cstheme="minorHAnsi"/>
                <w:b/>
              </w:rPr>
              <w:t>U2.12 Life gets hard</w:t>
            </w:r>
          </w:p>
        </w:tc>
      </w:tr>
      <w:tr w:rsidR="00726560" w:rsidRPr="00514677" w14:paraId="0FDEDA7C" w14:textId="77777777" w:rsidTr="00F35CF3">
        <w:trPr>
          <w:trHeight w:val="2268"/>
        </w:trPr>
        <w:tc>
          <w:tcPr>
            <w:tcW w:w="3256" w:type="dxa"/>
            <w:hideMark/>
          </w:tcPr>
          <w:p w14:paraId="28849E9C"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02C58DA2"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6FD733D9" w14:textId="77777777" w:rsidR="00726560" w:rsidRPr="00514677" w:rsidRDefault="0072656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91" w:type="dxa"/>
          </w:tcPr>
          <w:p w14:paraId="2DED0E49"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Jewish beliefs about God</w:t>
            </w:r>
          </w:p>
          <w:p w14:paraId="7A49DA10" w14:textId="77777777" w:rsidR="00726560"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Give examples of some texts that say what God is like and explain how Jewish people interpret them</w:t>
            </w:r>
          </w:p>
        </w:tc>
        <w:tc>
          <w:tcPr>
            <w:tcW w:w="3061" w:type="dxa"/>
          </w:tcPr>
          <w:p w14:paraId="7E3F85F4"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beliefs about why people are good and bad (</w:t>
            </w:r>
            <w:proofErr w:type="gramStart"/>
            <w:r w:rsidRPr="00514677">
              <w:rPr>
                <w:rFonts w:asciiTheme="minorHAnsi" w:hAnsiTheme="minorHAnsi" w:cstheme="minorHAnsi"/>
                <w:color w:val="7030A0"/>
                <w:sz w:val="17"/>
                <w:szCs w:val="17"/>
              </w:rPr>
              <w:t>e.g.</w:t>
            </w:r>
            <w:proofErr w:type="gramEnd"/>
            <w:r w:rsidRPr="00514677">
              <w:rPr>
                <w:rFonts w:asciiTheme="minorHAnsi" w:hAnsiTheme="minorHAnsi" w:cstheme="minorHAnsi"/>
                <w:color w:val="7030A0"/>
                <w:sz w:val="17"/>
                <w:szCs w:val="17"/>
              </w:rPr>
              <w:t xml:space="preserve"> Christian and Humanist)</w:t>
            </w:r>
          </w:p>
          <w:p w14:paraId="6602E271"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Make links with sources of authority that tell people how to be good (</w:t>
            </w:r>
            <w:proofErr w:type="gramStart"/>
            <w:r w:rsidRPr="00514677">
              <w:rPr>
                <w:rFonts w:asciiTheme="minorHAnsi" w:hAnsiTheme="minorHAnsi" w:cstheme="minorHAnsi"/>
                <w:color w:val="7030A0"/>
                <w:sz w:val="17"/>
                <w:szCs w:val="17"/>
              </w:rPr>
              <w:t>e.g.</w:t>
            </w:r>
            <w:proofErr w:type="gramEnd"/>
            <w:r w:rsidRPr="00514677">
              <w:rPr>
                <w:rFonts w:asciiTheme="minorHAnsi" w:hAnsiTheme="minorHAnsi" w:cstheme="minorHAnsi"/>
                <w:color w:val="7030A0"/>
                <w:sz w:val="17"/>
                <w:szCs w:val="17"/>
              </w:rPr>
              <w:t xml:space="preserve"> Christian ideas of ‘being made in the image of God’ but ‘fallen’, and Humanists saying people can be ‘good without God’) </w:t>
            </w:r>
          </w:p>
        </w:tc>
        <w:tc>
          <w:tcPr>
            <w:tcW w:w="2977" w:type="dxa"/>
          </w:tcPr>
          <w:p w14:paraId="17B5EC2F"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Define the terms theist, atheist and agnostic and give examples of statements that reflect these beliefs </w:t>
            </w:r>
          </w:p>
          <w:p w14:paraId="39328677"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what religious and non-religious people believe about God, saying where they get their ideas from</w:t>
            </w:r>
          </w:p>
          <w:p w14:paraId="625D5054" w14:textId="77777777" w:rsidR="00726560" w:rsidRPr="00514677" w:rsidRDefault="007C0106" w:rsidP="000C2EB6">
            <w:pPr>
              <w:pStyle w:val="ListParagraph"/>
              <w:numPr>
                <w:ilvl w:val="0"/>
                <w:numId w:val="1"/>
              </w:numPr>
              <w:autoSpaceDE w:val="0"/>
              <w:autoSpaceDN w:val="0"/>
              <w:adjustRightInd w:val="0"/>
              <w:contextualSpacing/>
              <w:rPr>
                <w:rFonts w:asciiTheme="minorHAnsi" w:hAnsiTheme="minorHAnsi" w:cstheme="minorHAnsi"/>
                <w:i/>
                <w:sz w:val="17"/>
                <w:szCs w:val="17"/>
              </w:rPr>
            </w:pPr>
            <w:r w:rsidRPr="00514677">
              <w:rPr>
                <w:rFonts w:asciiTheme="minorHAnsi" w:hAnsiTheme="minorHAnsi" w:cstheme="minorHAnsi"/>
                <w:color w:val="7030A0"/>
                <w:sz w:val="17"/>
                <w:szCs w:val="17"/>
              </w:rPr>
              <w:t>Give examples of reasons why people do or do not believe in God</w:t>
            </w:r>
            <w:r w:rsidRPr="00514677">
              <w:rPr>
                <w:rFonts w:asciiTheme="minorHAnsi" w:hAnsiTheme="minorHAnsi" w:cstheme="minorHAnsi"/>
                <w:color w:val="00B050"/>
                <w:sz w:val="17"/>
                <w:szCs w:val="17"/>
              </w:rPr>
              <w:t>.</w:t>
            </w:r>
          </w:p>
        </w:tc>
        <w:tc>
          <w:tcPr>
            <w:tcW w:w="2552" w:type="dxa"/>
          </w:tcPr>
          <w:p w14:paraId="30DFA333" w14:textId="77777777" w:rsidR="000139C3" w:rsidRPr="00514677" w:rsidRDefault="000139C3" w:rsidP="000139C3">
            <w:pPr>
              <w:pStyle w:val="ListParagraph"/>
              <w:numPr>
                <w:ilvl w:val="0"/>
                <w:numId w:val="5"/>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0E849899" w14:textId="77777777" w:rsidR="00726560" w:rsidRPr="00514677" w:rsidRDefault="000139C3" w:rsidP="000F67A6">
            <w:pPr>
              <w:pStyle w:val="ListParagraph"/>
              <w:numPr>
                <w:ilvl w:val="0"/>
                <w:numId w:val="5"/>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Identify beliefs about life after death in at least two </w:t>
            </w:r>
            <w:proofErr w:type="gramStart"/>
            <w:r w:rsidRPr="00514677">
              <w:rPr>
                <w:rFonts w:asciiTheme="minorHAnsi" w:hAnsiTheme="minorHAnsi" w:cstheme="minorHAnsi"/>
                <w:color w:val="7030A0"/>
                <w:sz w:val="17"/>
                <w:szCs w:val="17"/>
              </w:rPr>
              <w:t>religious</w:t>
            </w:r>
            <w:proofErr w:type="gramEnd"/>
            <w:r w:rsidRPr="00514677">
              <w:rPr>
                <w:rFonts w:asciiTheme="minorHAnsi" w:hAnsiTheme="minorHAnsi" w:cstheme="minorHAnsi"/>
                <w:color w:val="7030A0"/>
                <w:sz w:val="17"/>
                <w:szCs w:val="17"/>
              </w:rPr>
              <w:t xml:space="preserve"> traditions, comparing and accounting for similarities and differences</w:t>
            </w:r>
          </w:p>
        </w:tc>
      </w:tr>
      <w:tr w:rsidR="00726560" w:rsidRPr="00514677" w14:paraId="35E0FA17" w14:textId="77777777" w:rsidTr="00F35CF3">
        <w:tc>
          <w:tcPr>
            <w:tcW w:w="3256" w:type="dxa"/>
          </w:tcPr>
          <w:p w14:paraId="737083A9"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3E77E893" w14:textId="77777777" w:rsidR="00726560" w:rsidRPr="00514677" w:rsidRDefault="0072656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C00000"/>
                <w:sz w:val="16"/>
              </w:rPr>
              <w:t xml:space="preserve">Using evidence and examples, show how and why people put their beliefs into </w:t>
            </w:r>
            <w:r w:rsidR="00804DA7" w:rsidRPr="00514677">
              <w:rPr>
                <w:rFonts w:asciiTheme="minorHAnsi" w:hAnsiTheme="minorHAnsi" w:cstheme="minorHAnsi"/>
                <w:b/>
                <w:i/>
                <w:color w:val="C00000"/>
                <w:sz w:val="16"/>
              </w:rPr>
              <w:t>practice</w:t>
            </w:r>
            <w:r w:rsidRPr="00514677">
              <w:rPr>
                <w:rFonts w:asciiTheme="minorHAnsi" w:hAnsiTheme="minorHAnsi" w:cstheme="minorHAnsi"/>
                <w:b/>
                <w:i/>
                <w:color w:val="C00000"/>
                <w:sz w:val="16"/>
              </w:rPr>
              <w:t xml:space="preserve"> in different ways, </w:t>
            </w:r>
            <w:proofErr w:type="gramStart"/>
            <w:r w:rsidRPr="00514677">
              <w:rPr>
                <w:rFonts w:asciiTheme="minorHAnsi" w:hAnsiTheme="minorHAnsi" w:cstheme="minorHAnsi"/>
                <w:b/>
                <w:i/>
                <w:color w:val="C00000"/>
                <w:sz w:val="16"/>
              </w:rPr>
              <w:t>e.g.</w:t>
            </w:r>
            <w:proofErr w:type="gramEnd"/>
            <w:r w:rsidRPr="00514677">
              <w:rPr>
                <w:rFonts w:asciiTheme="minorHAnsi" w:hAnsiTheme="minorHAnsi" w:cstheme="minorHAnsi"/>
                <w:b/>
                <w:i/>
                <w:color w:val="C00000"/>
                <w:sz w:val="16"/>
              </w:rPr>
              <w:t xml:space="preserve"> in different communities, denominations or cultures</w:t>
            </w:r>
          </w:p>
        </w:tc>
        <w:tc>
          <w:tcPr>
            <w:tcW w:w="2891" w:type="dxa"/>
          </w:tcPr>
          <w:p w14:paraId="192224C0"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Jewish beliefs about the Torah and how they use and treat it </w:t>
            </w:r>
          </w:p>
          <w:p w14:paraId="4DE888F4"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Jewish commandments and how Jews live (</w:t>
            </w:r>
            <w:proofErr w:type="gramStart"/>
            <w:r w:rsidRPr="00514677">
              <w:rPr>
                <w:rFonts w:asciiTheme="minorHAnsi" w:hAnsiTheme="minorHAnsi" w:cstheme="minorHAnsi"/>
                <w:color w:val="FF0000"/>
                <w:sz w:val="17"/>
                <w:szCs w:val="17"/>
              </w:rPr>
              <w:t>e.g.</w:t>
            </w:r>
            <w:proofErr w:type="gramEnd"/>
            <w:r w:rsidRPr="00514677">
              <w:rPr>
                <w:rFonts w:asciiTheme="minorHAnsi" w:hAnsiTheme="minorHAnsi" w:cstheme="minorHAnsi"/>
                <w:color w:val="FF0000"/>
                <w:sz w:val="17"/>
                <w:szCs w:val="17"/>
              </w:rPr>
              <w:t xml:space="preserve"> in relation to kosher laws) </w:t>
            </w:r>
          </w:p>
          <w:p w14:paraId="6CDAE31C" w14:textId="77777777" w:rsidR="00726560"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w:t>
            </w:r>
            <w:proofErr w:type="gramStart"/>
            <w:r w:rsidRPr="00514677">
              <w:rPr>
                <w:rFonts w:asciiTheme="minorHAnsi" w:hAnsiTheme="minorHAnsi" w:cstheme="minorHAnsi"/>
                <w:color w:val="FF0000"/>
                <w:sz w:val="17"/>
                <w:szCs w:val="17"/>
              </w:rPr>
              <w:t>e.g.</w:t>
            </w:r>
            <w:proofErr w:type="gramEnd"/>
            <w:r w:rsidRPr="00514677">
              <w:rPr>
                <w:rFonts w:asciiTheme="minorHAnsi" w:hAnsiTheme="minorHAnsi" w:cstheme="minorHAnsi"/>
                <w:color w:val="FF0000"/>
                <w:sz w:val="17"/>
                <w:szCs w:val="17"/>
              </w:rPr>
              <w:t xml:space="preserve"> some differences between orthodox and progressive Jewish practice)</w:t>
            </w:r>
          </w:p>
        </w:tc>
        <w:tc>
          <w:tcPr>
            <w:tcW w:w="3061" w:type="dxa"/>
          </w:tcPr>
          <w:p w14:paraId="2447ADA6"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Christian and Humanist ideas about being good and how people live </w:t>
            </w:r>
          </w:p>
          <w:p w14:paraId="6CDD722C"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0671FD05"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w:t>
            </w:r>
            <w:proofErr w:type="gramStart"/>
            <w:r w:rsidRPr="00514677">
              <w:rPr>
                <w:rFonts w:asciiTheme="minorHAnsi" w:hAnsiTheme="minorHAnsi" w:cstheme="minorHAnsi"/>
                <w:color w:val="FF0000"/>
                <w:sz w:val="17"/>
                <w:szCs w:val="17"/>
              </w:rPr>
              <w:t>e.g.</w:t>
            </w:r>
            <w:proofErr w:type="gramEnd"/>
            <w:r w:rsidRPr="00514677">
              <w:rPr>
                <w:rFonts w:asciiTheme="minorHAnsi" w:hAnsiTheme="minorHAnsi" w:cstheme="minorHAnsi"/>
                <w:color w:val="FF0000"/>
                <w:sz w:val="17"/>
                <w:szCs w:val="17"/>
              </w:rPr>
              <w:t xml:space="preserve"> some differences between orthodox and progressive Jewish practice)</w:t>
            </w:r>
          </w:p>
        </w:tc>
        <w:tc>
          <w:tcPr>
            <w:tcW w:w="2977" w:type="dxa"/>
          </w:tcPr>
          <w:p w14:paraId="5E04662E"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what people believe about God and the impact of this belief on how they live </w:t>
            </w:r>
          </w:p>
          <w:p w14:paraId="69D0E9D8"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Christians sometimes disagree about what God is like (</w:t>
            </w:r>
            <w:proofErr w:type="gramStart"/>
            <w:r w:rsidRPr="00514677">
              <w:rPr>
                <w:rFonts w:asciiTheme="minorHAnsi" w:hAnsiTheme="minorHAnsi" w:cstheme="minorHAnsi"/>
                <w:color w:val="FF0000"/>
                <w:sz w:val="17"/>
                <w:szCs w:val="17"/>
              </w:rPr>
              <w:t>e.g.</w:t>
            </w:r>
            <w:proofErr w:type="gramEnd"/>
            <w:r w:rsidRPr="00514677">
              <w:rPr>
                <w:rFonts w:asciiTheme="minorHAnsi" w:hAnsiTheme="minorHAnsi" w:cstheme="minorHAnsi"/>
                <w:color w:val="FF0000"/>
                <w:sz w:val="17"/>
                <w:szCs w:val="17"/>
              </w:rPr>
              <w:t xml:space="preserve"> some differences in interpreting Genesis)</w:t>
            </w:r>
          </w:p>
          <w:p w14:paraId="0EA7FC55" w14:textId="77777777" w:rsidR="007C0106" w:rsidRPr="00514677" w:rsidRDefault="007C0106" w:rsidP="000C2EB6">
            <w:pPr>
              <w:rPr>
                <w:rFonts w:cstheme="minorHAnsi"/>
                <w:i/>
                <w:color w:val="FF0000"/>
                <w:sz w:val="17"/>
                <w:szCs w:val="17"/>
              </w:rPr>
            </w:pPr>
          </w:p>
        </w:tc>
        <w:tc>
          <w:tcPr>
            <w:tcW w:w="2552" w:type="dxa"/>
          </w:tcPr>
          <w:p w14:paraId="5D87FBD4" w14:textId="77777777" w:rsidR="000139C3" w:rsidRPr="00514677" w:rsidRDefault="000139C3" w:rsidP="000139C3">
            <w:pPr>
              <w:pStyle w:val="ListParagraph"/>
              <w:numPr>
                <w:ilvl w:val="0"/>
                <w:numId w:val="5"/>
              </w:numPr>
              <w:autoSpaceDE w:val="0"/>
              <w:autoSpaceDN w:val="0"/>
              <w:adjustRightInd w:val="0"/>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Make clear connections between what people believe about God and how they respond to challenges in life (</w:t>
            </w:r>
            <w:proofErr w:type="gramStart"/>
            <w:r w:rsidRPr="00514677">
              <w:rPr>
                <w:rFonts w:asciiTheme="minorHAnsi" w:hAnsiTheme="minorHAnsi" w:cstheme="minorHAnsi"/>
                <w:color w:val="C00000"/>
                <w:sz w:val="17"/>
                <w:szCs w:val="17"/>
              </w:rPr>
              <w:t>e.g.</w:t>
            </w:r>
            <w:proofErr w:type="gramEnd"/>
            <w:r w:rsidRPr="00514677">
              <w:rPr>
                <w:rFonts w:asciiTheme="minorHAnsi" w:hAnsiTheme="minorHAnsi" w:cstheme="minorHAnsi"/>
                <w:color w:val="C00000"/>
                <w:sz w:val="17"/>
                <w:szCs w:val="17"/>
              </w:rPr>
              <w:t xml:space="preserve"> suffering, bereavement)</w:t>
            </w:r>
          </w:p>
          <w:p w14:paraId="44D4E1A3" w14:textId="77777777" w:rsidR="000139C3" w:rsidRPr="00514677" w:rsidRDefault="000139C3" w:rsidP="0026608C">
            <w:pPr>
              <w:pStyle w:val="ListParagraph"/>
              <w:numPr>
                <w:ilvl w:val="0"/>
                <w:numId w:val="5"/>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726560" w:rsidRPr="00514677" w14:paraId="6A0B1624" w14:textId="77777777" w:rsidTr="00F35CF3">
        <w:tc>
          <w:tcPr>
            <w:tcW w:w="3256" w:type="dxa"/>
          </w:tcPr>
          <w:p w14:paraId="12E70FF6"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Make connections between the beliefs and practices studied, evaluating and explaining their importance to different people (</w:t>
            </w:r>
            <w:proofErr w:type="gramStart"/>
            <w:r w:rsidRPr="00514677">
              <w:rPr>
                <w:rFonts w:asciiTheme="minorHAnsi" w:hAnsiTheme="minorHAnsi" w:cstheme="minorHAnsi"/>
                <w:b/>
                <w:i/>
                <w:color w:val="00B050"/>
                <w:sz w:val="16"/>
                <w:szCs w:val="16"/>
              </w:rPr>
              <w:t>e.g.</w:t>
            </w:r>
            <w:proofErr w:type="gramEnd"/>
            <w:r w:rsidRPr="00514677">
              <w:rPr>
                <w:rFonts w:asciiTheme="minorHAnsi" w:hAnsiTheme="minorHAnsi" w:cstheme="minorHAnsi"/>
                <w:b/>
                <w:i/>
                <w:color w:val="00B050"/>
                <w:sz w:val="16"/>
                <w:szCs w:val="16"/>
              </w:rPr>
              <w:t xml:space="preserve"> believers and atheists) </w:t>
            </w:r>
          </w:p>
          <w:p w14:paraId="455C0E68"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77A194E7" w14:textId="77777777" w:rsidR="00726560" w:rsidRPr="00514677" w:rsidRDefault="00726560" w:rsidP="000C2EB6">
            <w:pPr>
              <w:pStyle w:val="ListParagraph"/>
              <w:numPr>
                <w:ilvl w:val="0"/>
                <w:numId w:val="1"/>
              </w:numPr>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w:t>
            </w:r>
            <w:r w:rsidR="00804DA7" w:rsidRPr="00514677">
              <w:rPr>
                <w:rFonts w:asciiTheme="minorHAnsi" w:hAnsiTheme="minorHAnsi" w:cstheme="minorHAnsi"/>
                <w:b/>
                <w:i/>
                <w:color w:val="00B050"/>
                <w:sz w:val="16"/>
                <w:szCs w:val="16"/>
              </w:rPr>
              <w:t xml:space="preserve"> and the connections they make.</w:t>
            </w:r>
          </w:p>
        </w:tc>
        <w:tc>
          <w:tcPr>
            <w:tcW w:w="2891" w:type="dxa"/>
          </w:tcPr>
          <w:p w14:paraId="0CDA5C0E"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Jewish beliefs studied and explain how and why they are important to Jewish people today</w:t>
            </w:r>
          </w:p>
          <w:p w14:paraId="300A3B8F" w14:textId="77777777" w:rsidR="00726560" w:rsidRPr="00514677" w:rsidRDefault="007C0106" w:rsidP="007C0106">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 xml:space="preserve">Consider and weigh up the value of </w:t>
            </w:r>
            <w:proofErr w:type="gramStart"/>
            <w:r w:rsidRPr="00514677">
              <w:rPr>
                <w:rFonts w:asciiTheme="minorHAnsi" w:hAnsiTheme="minorHAnsi" w:cstheme="minorHAnsi"/>
                <w:color w:val="00B050"/>
                <w:sz w:val="17"/>
                <w:szCs w:val="17"/>
              </w:rPr>
              <w:t>e.g.</w:t>
            </w:r>
            <w:proofErr w:type="gramEnd"/>
            <w:r w:rsidRPr="00514677">
              <w:rPr>
                <w:rFonts w:asciiTheme="minorHAnsi" w:hAnsiTheme="minorHAnsi" w:cstheme="minorHAnsi"/>
                <w:color w:val="00B050"/>
                <w:sz w:val="17"/>
                <w:szCs w:val="17"/>
              </w:rPr>
              <w:t xml:space="preserve"> tradition, ritual, community, study and worship in the lives of Jews today and articulate responses on how far they are valuable to people who are not Jewish</w:t>
            </w:r>
          </w:p>
        </w:tc>
        <w:tc>
          <w:tcPr>
            <w:tcW w:w="3061" w:type="dxa"/>
          </w:tcPr>
          <w:p w14:paraId="139BB8D0"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Raise important questions and suggest answers about how and why people should be good</w:t>
            </w:r>
          </w:p>
          <w:p w14:paraId="580DD190"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252D5E86" w14:textId="77777777" w:rsidR="007C0106" w:rsidRPr="00514677" w:rsidRDefault="007C0106" w:rsidP="007C0106">
            <w:pPr>
              <w:rPr>
                <w:rFonts w:cstheme="minorHAnsi"/>
                <w:i/>
                <w:color w:val="00B050"/>
                <w:sz w:val="17"/>
                <w:szCs w:val="17"/>
              </w:rPr>
            </w:pPr>
          </w:p>
        </w:tc>
        <w:tc>
          <w:tcPr>
            <w:tcW w:w="2977" w:type="dxa"/>
          </w:tcPr>
          <w:p w14:paraId="58901305"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Reflect on and articulate some ways in which believing in God is valuable in the lives of believers, and ways it can be challenging</w:t>
            </w:r>
          </w:p>
          <w:p w14:paraId="2A368694"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Consider and weigh up different views on theism, </w:t>
            </w:r>
            <w:proofErr w:type="gramStart"/>
            <w:r w:rsidRPr="00514677">
              <w:rPr>
                <w:rFonts w:asciiTheme="minorHAnsi" w:hAnsiTheme="minorHAnsi" w:cstheme="minorHAnsi"/>
                <w:color w:val="00B050"/>
                <w:sz w:val="17"/>
                <w:szCs w:val="17"/>
              </w:rPr>
              <w:t>agnosticism</w:t>
            </w:r>
            <w:proofErr w:type="gramEnd"/>
            <w:r w:rsidRPr="00514677">
              <w:rPr>
                <w:rFonts w:asciiTheme="minorHAnsi" w:hAnsiTheme="minorHAnsi" w:cstheme="minorHAnsi"/>
                <w:color w:val="00B050"/>
                <w:sz w:val="17"/>
                <w:szCs w:val="17"/>
              </w:rPr>
              <w:t xml:space="preserve"> and atheism, expressing insights of their own about why people believe in God or not</w:t>
            </w:r>
          </w:p>
          <w:p w14:paraId="08D5947D"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belief and behaviour in their own lives, in the light of their learning</w:t>
            </w:r>
          </w:p>
          <w:p w14:paraId="04AE4625" w14:textId="77777777" w:rsidR="007C0106" w:rsidRPr="00514677" w:rsidRDefault="007C0106" w:rsidP="007C0106">
            <w:pPr>
              <w:rPr>
                <w:rFonts w:cstheme="minorHAnsi"/>
                <w:i/>
                <w:color w:val="00B050"/>
                <w:sz w:val="17"/>
                <w:szCs w:val="17"/>
              </w:rPr>
            </w:pPr>
          </w:p>
        </w:tc>
        <w:tc>
          <w:tcPr>
            <w:tcW w:w="2552" w:type="dxa"/>
          </w:tcPr>
          <w:p w14:paraId="2CC5BEE7" w14:textId="77777777" w:rsidR="000F67A6" w:rsidRPr="00514677" w:rsidRDefault="000F67A6" w:rsidP="000F67A6">
            <w:pPr>
              <w:pStyle w:val="ListParagraph"/>
              <w:numPr>
                <w:ilvl w:val="0"/>
                <w:numId w:val="5"/>
              </w:numPr>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Interpret a range of artistic expressions of afterlife, offering and explaining different ways of understanding these</w:t>
            </w:r>
          </w:p>
          <w:p w14:paraId="39396601" w14:textId="77777777" w:rsidR="00726560" w:rsidRPr="00514677" w:rsidRDefault="000F67A6" w:rsidP="000F67A6">
            <w:pPr>
              <w:pStyle w:val="ListParagraph"/>
              <w:numPr>
                <w:ilvl w:val="0"/>
                <w:numId w:val="5"/>
              </w:numPr>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Offer a reasoned response to the unit question, with evidence and example, expressing insights of their own</w:t>
            </w:r>
          </w:p>
        </w:tc>
      </w:tr>
    </w:tbl>
    <w:p w14:paraId="465D64DB" w14:textId="77777777" w:rsidR="00EC7246" w:rsidRDefault="00EC7246">
      <w:pPr>
        <w:rPr>
          <w:rFonts w:cstheme="minorHAnsi"/>
        </w:rPr>
      </w:pPr>
    </w:p>
    <w:p w14:paraId="72FAE243" w14:textId="77777777" w:rsidR="002425F0" w:rsidRDefault="002425F0">
      <w:pPr>
        <w:rPr>
          <w:rFonts w:cstheme="minorHAnsi"/>
        </w:rPr>
      </w:pPr>
    </w:p>
    <w:p w14:paraId="1DC7157C" w14:textId="77777777" w:rsidR="002425F0" w:rsidRDefault="00493A38">
      <w:pPr>
        <w:rPr>
          <w:rFonts w:cstheme="minorHAnsi"/>
        </w:rPr>
      </w:pPr>
      <w:r>
        <w:rPr>
          <w:rFonts w:cstheme="minorHAnsi"/>
          <w:noProof/>
          <w:color w:val="00B050"/>
          <w:sz w:val="17"/>
          <w:szCs w:val="17"/>
          <w:lang w:eastAsia="en-GB"/>
        </w:rPr>
        <mc:AlternateContent>
          <mc:Choice Requires="wps">
            <w:drawing>
              <wp:anchor distT="0" distB="0" distL="114300" distR="114300" simplePos="0" relativeHeight="251671552" behindDoc="0" locked="0" layoutInCell="1" allowOverlap="1" wp14:anchorId="45E73E92" wp14:editId="535832B7">
                <wp:simplePos x="0" y="0"/>
                <wp:positionH relativeFrom="column">
                  <wp:posOffset>2632515</wp:posOffset>
                </wp:positionH>
                <wp:positionV relativeFrom="paragraph">
                  <wp:posOffset>8352</wp:posOffset>
                </wp:positionV>
                <wp:extent cx="3553427" cy="405114"/>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0A7CE" w14:textId="2DCB386E" w:rsidR="00493A38" w:rsidRPr="00514677" w:rsidRDefault="00493A38" w:rsidP="00493A38">
                            <w:pPr>
                              <w:rPr>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73E92" id="_x0000_t202" coordsize="21600,21600" o:spt="202" path="m,l,21600r21600,l21600,xe">
                <v:stroke joinstyle="miter"/>
                <v:path gradientshapeok="t" o:connecttype="rect"/>
              </v:shapetype>
              <v:shape id="Text Box 3" o:spid="_x0000_s1031" type="#_x0000_t202" style="position:absolute;margin-left:207.3pt;margin-top:.65pt;width:279.8pt;height:31.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" fillcolor="white [3201]" stroked="f" strokeweight=".5pt">
                <v:textbox>
                  <w:txbxContent>
                    <w:p w14:paraId="23D0A7CE" w14:textId="2DCB386E" w:rsidR="00493A38" w:rsidRPr="00514677" w:rsidRDefault="00493A38" w:rsidP="00493A38">
                      <w:pPr>
                        <w:rPr>
                          <w:color w:val="767171" w:themeColor="background2" w:themeShade="80"/>
                        </w:rPr>
                      </w:pPr>
                    </w:p>
                  </w:txbxContent>
                </v:textbox>
              </v:shape>
            </w:pict>
          </mc:Fallback>
        </mc:AlternateContent>
      </w:r>
      <w:r w:rsidR="002425F0">
        <w:rPr>
          <w:rFonts w:cstheme="minorHAnsi"/>
        </w:rPr>
        <w:br w:type="page"/>
      </w:r>
    </w:p>
    <w:tbl>
      <w:tblPr>
        <w:tblStyle w:val="TableGrid"/>
        <w:tblW w:w="14737" w:type="dxa"/>
        <w:tblLook w:val="04A0" w:firstRow="1" w:lastRow="0" w:firstColumn="1" w:lastColumn="0" w:noHBand="0" w:noVBand="1"/>
      </w:tblPr>
      <w:tblGrid>
        <w:gridCol w:w="3256"/>
        <w:gridCol w:w="2891"/>
        <w:gridCol w:w="3061"/>
        <w:gridCol w:w="2977"/>
        <w:gridCol w:w="2552"/>
      </w:tblGrid>
      <w:tr w:rsidR="002425F0" w:rsidRPr="00514677" w14:paraId="5C297B4F" w14:textId="77777777" w:rsidTr="009A0561">
        <w:tc>
          <w:tcPr>
            <w:tcW w:w="3256" w:type="dxa"/>
            <w:tcBorders>
              <w:top w:val="single" w:sz="4" w:space="0" w:color="auto"/>
              <w:left w:val="single" w:sz="4" w:space="0" w:color="auto"/>
              <w:bottom w:val="single" w:sz="4" w:space="0" w:color="auto"/>
              <w:right w:val="single" w:sz="4" w:space="0" w:color="auto"/>
            </w:tcBorders>
            <w:hideMark/>
          </w:tcPr>
          <w:p w14:paraId="798FF44F" w14:textId="77777777" w:rsidR="002425F0" w:rsidRPr="00514677" w:rsidRDefault="002425F0" w:rsidP="009A0561">
            <w:pPr>
              <w:rPr>
                <w:rFonts w:cstheme="minorHAnsi"/>
                <w:b/>
              </w:rPr>
            </w:pPr>
            <w:r>
              <w:rPr>
                <w:rFonts w:cstheme="minorHAnsi"/>
                <w:b/>
              </w:rPr>
              <w:lastRenderedPageBreak/>
              <w:t>End KS3</w:t>
            </w:r>
          </w:p>
          <w:p w14:paraId="229C78BB" w14:textId="77777777" w:rsidR="002425F0" w:rsidRPr="00514677" w:rsidRDefault="00B81B61" w:rsidP="009A0561">
            <w:pPr>
              <w:rPr>
                <w:rFonts w:cstheme="minorHAnsi"/>
                <w:b/>
                <w:i/>
              </w:rPr>
            </w:pPr>
            <w:r>
              <w:rPr>
                <w:rFonts w:cstheme="minorHAnsi"/>
                <w:b/>
                <w:i/>
              </w:rPr>
              <w:t>Students</w:t>
            </w:r>
            <w:r w:rsidRPr="00514677">
              <w:rPr>
                <w:rFonts w:cstheme="minorHAnsi"/>
                <w:b/>
                <w:i/>
              </w:rPr>
              <w:t xml:space="preserve"> </w:t>
            </w:r>
            <w:r w:rsidR="002425F0" w:rsidRPr="00514677">
              <w:rPr>
                <w:rFonts w:cstheme="minorHAnsi"/>
                <w:b/>
                <w:i/>
              </w:rPr>
              <w:t>can…</w:t>
            </w:r>
          </w:p>
        </w:tc>
        <w:tc>
          <w:tcPr>
            <w:tcW w:w="2891" w:type="dxa"/>
            <w:tcBorders>
              <w:top w:val="single" w:sz="4" w:space="0" w:color="auto"/>
              <w:left w:val="single" w:sz="4" w:space="0" w:color="auto"/>
              <w:bottom w:val="single" w:sz="4" w:space="0" w:color="auto"/>
              <w:right w:val="single" w:sz="4" w:space="0" w:color="auto"/>
            </w:tcBorders>
          </w:tcPr>
          <w:p w14:paraId="67D0657D" w14:textId="77777777" w:rsidR="002425F0" w:rsidRPr="00514677" w:rsidRDefault="002425F0" w:rsidP="002425F0">
            <w:pPr>
              <w:rPr>
                <w:rFonts w:cstheme="minorHAnsi"/>
                <w:b/>
              </w:rPr>
            </w:pPr>
            <w:r>
              <w:rPr>
                <w:rFonts w:cstheme="minorHAnsi"/>
                <w:b/>
              </w:rPr>
              <w:t>3.5 When life gets hard</w:t>
            </w:r>
          </w:p>
        </w:tc>
        <w:tc>
          <w:tcPr>
            <w:tcW w:w="3061" w:type="dxa"/>
            <w:tcBorders>
              <w:top w:val="single" w:sz="4" w:space="0" w:color="auto"/>
              <w:left w:val="single" w:sz="4" w:space="0" w:color="auto"/>
              <w:bottom w:val="single" w:sz="4" w:space="0" w:color="auto"/>
              <w:right w:val="single" w:sz="4" w:space="0" w:color="auto"/>
            </w:tcBorders>
          </w:tcPr>
          <w:p w14:paraId="40D25828" w14:textId="77777777" w:rsidR="002425F0" w:rsidRPr="00514677" w:rsidRDefault="002425F0" w:rsidP="002425F0">
            <w:pPr>
              <w:rPr>
                <w:rFonts w:cstheme="minorHAnsi"/>
                <w:b/>
              </w:rPr>
            </w:pPr>
            <w:r>
              <w:rPr>
                <w:rFonts w:cstheme="minorHAnsi"/>
                <w:b/>
              </w:rPr>
              <w:t>3.6 Jesus God on earth?</w:t>
            </w:r>
          </w:p>
        </w:tc>
        <w:tc>
          <w:tcPr>
            <w:tcW w:w="2977" w:type="dxa"/>
            <w:tcBorders>
              <w:top w:val="single" w:sz="4" w:space="0" w:color="auto"/>
              <w:left w:val="single" w:sz="4" w:space="0" w:color="auto"/>
              <w:bottom w:val="single" w:sz="4" w:space="0" w:color="auto"/>
              <w:right w:val="single" w:sz="4" w:space="0" w:color="auto"/>
            </w:tcBorders>
          </w:tcPr>
          <w:p w14:paraId="608CD803" w14:textId="77777777" w:rsidR="002425F0" w:rsidRPr="00514677" w:rsidRDefault="002425F0" w:rsidP="002425F0">
            <w:pPr>
              <w:rPr>
                <w:rFonts w:cstheme="minorHAnsi"/>
                <w:b/>
              </w:rPr>
            </w:pPr>
            <w:r>
              <w:rPr>
                <w:rFonts w:cstheme="minorHAnsi"/>
                <w:b/>
              </w:rPr>
              <w:t>3.7 Jesus radical</w:t>
            </w:r>
          </w:p>
        </w:tc>
        <w:tc>
          <w:tcPr>
            <w:tcW w:w="2552" w:type="dxa"/>
            <w:tcBorders>
              <w:top w:val="single" w:sz="4" w:space="0" w:color="auto"/>
              <w:left w:val="single" w:sz="4" w:space="0" w:color="auto"/>
              <w:bottom w:val="single" w:sz="4" w:space="0" w:color="auto"/>
              <w:right w:val="single" w:sz="4" w:space="0" w:color="auto"/>
            </w:tcBorders>
          </w:tcPr>
          <w:p w14:paraId="1647D0FF" w14:textId="77777777" w:rsidR="002425F0" w:rsidRPr="00514677" w:rsidRDefault="002425F0" w:rsidP="002425F0">
            <w:pPr>
              <w:tabs>
                <w:tab w:val="center" w:pos="1168"/>
              </w:tabs>
              <w:rPr>
                <w:rFonts w:cstheme="minorHAnsi"/>
                <w:b/>
              </w:rPr>
            </w:pPr>
            <w:r>
              <w:rPr>
                <w:rFonts w:cstheme="minorHAnsi"/>
                <w:b/>
              </w:rPr>
              <w:t xml:space="preserve">3.8 The Buddha </w:t>
            </w:r>
          </w:p>
        </w:tc>
      </w:tr>
      <w:tr w:rsidR="002425F0" w:rsidRPr="00514677" w14:paraId="4652FBBA" w14:textId="77777777" w:rsidTr="009A0561">
        <w:trPr>
          <w:trHeight w:val="2268"/>
        </w:trPr>
        <w:tc>
          <w:tcPr>
            <w:tcW w:w="3256" w:type="dxa"/>
            <w:hideMark/>
          </w:tcPr>
          <w:tbl>
            <w:tblPr>
              <w:tblW w:w="0" w:type="auto"/>
              <w:tblBorders>
                <w:top w:val="nil"/>
                <w:left w:val="nil"/>
                <w:bottom w:val="nil"/>
                <w:right w:val="nil"/>
              </w:tblBorders>
              <w:tblLook w:val="0000" w:firstRow="0" w:lastRow="0" w:firstColumn="0" w:lastColumn="0" w:noHBand="0" w:noVBand="0"/>
            </w:tblPr>
            <w:tblGrid>
              <w:gridCol w:w="3040"/>
            </w:tblGrid>
            <w:tr w:rsidR="002425F0" w:rsidRPr="00EC7246" w14:paraId="02802148" w14:textId="77777777" w:rsidTr="009A0561">
              <w:tc>
                <w:tcPr>
                  <w:tcW w:w="0" w:type="auto"/>
                </w:tcPr>
                <w:p w14:paraId="3E6C7A23" w14:textId="77777777" w:rsidR="002425F0" w:rsidRPr="00EC7246" w:rsidRDefault="002425F0"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give reasoned explanations of how and why the selected core beliefs and concepts are important within the religions studied </w:t>
                  </w:r>
                </w:p>
                <w:p w14:paraId="629674E4" w14:textId="77777777" w:rsidR="002425F0" w:rsidRPr="00EC7246" w:rsidRDefault="002425F0"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taking account of context(s), explain how and why people use and make sense of texts/sources of authority differently </w:t>
                  </w:r>
                </w:p>
                <w:p w14:paraId="410F4969" w14:textId="77777777" w:rsidR="002425F0" w:rsidRPr="00EC7246" w:rsidRDefault="002425F0"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in the light of their learning, explain how appropriate different interpretations of texts/sources of authority are, including their own ideas </w:t>
                  </w:r>
                </w:p>
              </w:tc>
            </w:tr>
          </w:tbl>
          <w:p w14:paraId="08897C5C" w14:textId="77777777" w:rsidR="002425F0" w:rsidRPr="00514677" w:rsidRDefault="002425F0" w:rsidP="009A0561">
            <w:pPr>
              <w:pStyle w:val="ListParagraph"/>
              <w:ind w:left="0"/>
              <w:rPr>
                <w:rFonts w:asciiTheme="minorHAnsi" w:hAnsiTheme="minorHAnsi" w:cstheme="minorHAnsi"/>
                <w:b/>
                <w:i/>
                <w:color w:val="7030A0"/>
                <w:sz w:val="16"/>
                <w:szCs w:val="20"/>
              </w:rPr>
            </w:pPr>
          </w:p>
        </w:tc>
        <w:tc>
          <w:tcPr>
            <w:tcW w:w="2891" w:type="dxa"/>
          </w:tcPr>
          <w:p w14:paraId="1D74878E" w14:textId="77777777" w:rsidR="002425F0" w:rsidRPr="00493A38" w:rsidRDefault="002425F0" w:rsidP="002425F0">
            <w:pPr>
              <w:pStyle w:val="ListParagraph"/>
              <w:numPr>
                <w:ilvl w:val="0"/>
                <w:numId w:val="1"/>
              </w:numPr>
              <w:autoSpaceDE w:val="0"/>
              <w:autoSpaceDN w:val="0"/>
              <w:adjustRightInd w:val="0"/>
              <w:contextualSpacing/>
              <w:rPr>
                <w:rFonts w:cs="NoyhBook"/>
                <w:color w:val="7030A0"/>
                <w:sz w:val="17"/>
                <w:szCs w:val="17"/>
              </w:rPr>
            </w:pPr>
            <w:r w:rsidRPr="00493A38">
              <w:rPr>
                <w:rFonts w:cs="NoyhBook"/>
                <w:color w:val="7030A0"/>
                <w:sz w:val="17"/>
                <w:szCs w:val="17"/>
              </w:rPr>
              <w:t>Suggest meanings of biblical concepts and texts to do with wisdom, suffering, evil and the meaning of life, explaining their ideas with reasons and evidence.</w:t>
            </w:r>
          </w:p>
        </w:tc>
        <w:tc>
          <w:tcPr>
            <w:tcW w:w="3061" w:type="dxa"/>
          </w:tcPr>
          <w:p w14:paraId="1A810A8D" w14:textId="77777777" w:rsidR="002425F0" w:rsidRPr="00493A38" w:rsidRDefault="002425F0" w:rsidP="002425F0">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Explain, with reference to the ‘I am’ sayings and/or the signs, what John’s Gospel says about Jesus’ true nature, and how this connects to Christian beliefs about what God is like.</w:t>
            </w:r>
          </w:p>
          <w:p w14:paraId="637E81C0" w14:textId="77777777" w:rsidR="002425F0" w:rsidRPr="00493A38" w:rsidRDefault="002425F0" w:rsidP="002425F0">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Explain how the Bible uses different types of text (for example, the Gospels) and language (such as, metaphor) to communicate ideas about Jesus as God incarnate.</w:t>
            </w:r>
          </w:p>
          <w:p w14:paraId="07447FA1" w14:textId="77777777" w:rsidR="002425F0" w:rsidRPr="00493A38" w:rsidRDefault="002425F0" w:rsidP="002425F0">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Suggest meanings of the selected texts, explaining their ideas with reasons and evidence.</w:t>
            </w:r>
          </w:p>
        </w:tc>
        <w:tc>
          <w:tcPr>
            <w:tcW w:w="2977" w:type="dxa"/>
          </w:tcPr>
          <w:p w14:paraId="69E0E940" w14:textId="77777777" w:rsidR="002425F0" w:rsidRPr="00493A38" w:rsidRDefault="002425F0" w:rsidP="002425F0">
            <w:pPr>
              <w:pStyle w:val="ListParagraph"/>
              <w:numPr>
                <w:ilvl w:val="0"/>
                <w:numId w:val="3"/>
              </w:numPr>
              <w:contextualSpacing/>
              <w:rPr>
                <w:rFonts w:cs="NoyhBook"/>
                <w:color w:val="7030A0"/>
                <w:sz w:val="17"/>
                <w:szCs w:val="17"/>
              </w:rPr>
            </w:pPr>
            <w:r w:rsidRPr="00493A38">
              <w:rPr>
                <w:rFonts w:cs="NoyhBook"/>
                <w:color w:val="7030A0"/>
                <w:sz w:val="17"/>
                <w:szCs w:val="17"/>
              </w:rPr>
              <w:t>Suggest meanings of the texts studied, and how they challenged religious and political authorities, explaining ideas with reasons and evidence.</w:t>
            </w:r>
          </w:p>
          <w:p w14:paraId="74612B11" w14:textId="77777777" w:rsidR="002425F0" w:rsidRPr="00493A38" w:rsidRDefault="002425F0" w:rsidP="002425F0">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Consider which interpretations are appropriate, and why.</w:t>
            </w:r>
          </w:p>
        </w:tc>
        <w:tc>
          <w:tcPr>
            <w:tcW w:w="2552" w:type="dxa"/>
          </w:tcPr>
          <w:p w14:paraId="4EBE1DD1" w14:textId="77777777" w:rsidR="00493A38" w:rsidRPr="00493A38" w:rsidRDefault="00493A38" w:rsidP="00493A38">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Describe how the life of the Buddha led to his teachings (dharma/dhamma)</w:t>
            </w:r>
          </w:p>
          <w:p w14:paraId="6E8AB177" w14:textId="77777777" w:rsidR="00493A38" w:rsidRPr="00493A38" w:rsidRDefault="00493A38" w:rsidP="00493A38">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Explain the Buddhist dharma (</w:t>
            </w:r>
            <w:proofErr w:type="gramStart"/>
            <w:r w:rsidRPr="00493A38">
              <w:rPr>
                <w:rFonts w:cs="NoyhBook"/>
                <w:color w:val="7030A0"/>
                <w:sz w:val="17"/>
                <w:szCs w:val="17"/>
              </w:rPr>
              <w:t>i.e.</w:t>
            </w:r>
            <w:proofErr w:type="gramEnd"/>
            <w:r w:rsidRPr="00493A38">
              <w:rPr>
                <w:rFonts w:cs="NoyhBook"/>
                <w:color w:val="7030A0"/>
                <w:sz w:val="17"/>
                <w:szCs w:val="17"/>
              </w:rPr>
              <w:t xml:space="preserve"> universal truths, noble truths, noble path)</w:t>
            </w:r>
          </w:p>
          <w:p w14:paraId="59C71A90" w14:textId="77777777" w:rsidR="002425F0" w:rsidRPr="00493A38" w:rsidRDefault="00493A38" w:rsidP="00493A38">
            <w:pPr>
              <w:pStyle w:val="ListParagraph"/>
              <w:numPr>
                <w:ilvl w:val="0"/>
                <w:numId w:val="3"/>
              </w:numPr>
              <w:autoSpaceDE w:val="0"/>
              <w:autoSpaceDN w:val="0"/>
              <w:adjustRightInd w:val="0"/>
              <w:contextualSpacing/>
              <w:rPr>
                <w:rFonts w:cs="NoyhBook"/>
                <w:color w:val="7030A0"/>
                <w:sz w:val="17"/>
                <w:szCs w:val="17"/>
              </w:rPr>
            </w:pPr>
            <w:r w:rsidRPr="00493A38">
              <w:rPr>
                <w:rFonts w:cs="NoyhBook"/>
                <w:color w:val="7030A0"/>
                <w:sz w:val="17"/>
                <w:szCs w:val="17"/>
              </w:rPr>
              <w:t>Compare some varieties of Buddhist traditions and describe how they relate to the dharma</w:t>
            </w:r>
          </w:p>
        </w:tc>
      </w:tr>
      <w:tr w:rsidR="002425F0" w:rsidRPr="00514677" w14:paraId="7C6DDF03" w14:textId="77777777" w:rsidTr="009A0561">
        <w:tc>
          <w:tcPr>
            <w:tcW w:w="3256" w:type="dxa"/>
          </w:tcPr>
          <w:p w14:paraId="788FDA3F" w14:textId="77777777" w:rsidR="002425F0" w:rsidRPr="0014461D" w:rsidRDefault="002425F0" w:rsidP="009A0561">
            <w:pPr>
              <w:pStyle w:val="ListParagraph"/>
              <w:numPr>
                <w:ilvl w:val="0"/>
                <w:numId w:val="1"/>
              </w:numPr>
              <w:spacing w:line="259" w:lineRule="auto"/>
              <w:rPr>
                <w:rFonts w:asciiTheme="minorHAnsi" w:hAnsiTheme="minorHAnsi" w:cstheme="minorHAnsi"/>
                <w:b/>
                <w:i/>
                <w:color w:val="C00000"/>
                <w:sz w:val="16"/>
              </w:rPr>
            </w:pPr>
            <w:r w:rsidRPr="0014461D">
              <w:rPr>
                <w:rFonts w:asciiTheme="minorHAnsi" w:hAnsiTheme="minorHAnsi" w:cstheme="minorHAnsi"/>
                <w:b/>
                <w:i/>
                <w:color w:val="C00000"/>
                <w:sz w:val="16"/>
              </w:rPr>
              <w:t>Give reasons and examples to account for how and why people put their beliefs into practice in different ways, individually and in various communities (</w:t>
            </w:r>
            <w:proofErr w:type="gramStart"/>
            <w:r w:rsidRPr="0014461D">
              <w:rPr>
                <w:rFonts w:asciiTheme="minorHAnsi" w:hAnsiTheme="minorHAnsi" w:cstheme="minorHAnsi"/>
                <w:b/>
                <w:i/>
                <w:color w:val="C00000"/>
                <w:sz w:val="16"/>
              </w:rPr>
              <w:t>e.g.</w:t>
            </w:r>
            <w:proofErr w:type="gramEnd"/>
            <w:r w:rsidRPr="0014461D">
              <w:rPr>
                <w:rFonts w:asciiTheme="minorHAnsi" w:hAnsiTheme="minorHAnsi" w:cstheme="minorHAnsi"/>
                <w:b/>
                <w:i/>
                <w:color w:val="C00000"/>
                <w:sz w:val="16"/>
              </w:rPr>
              <w:t xml:space="preserve"> denominations, times or cultures; faith or other communities)</w:t>
            </w:r>
          </w:p>
          <w:p w14:paraId="41B48E42" w14:textId="77777777" w:rsidR="002425F0" w:rsidRPr="00514677" w:rsidRDefault="002425F0" w:rsidP="009A0561">
            <w:pPr>
              <w:pStyle w:val="ListParagraph"/>
              <w:numPr>
                <w:ilvl w:val="0"/>
                <w:numId w:val="1"/>
              </w:numPr>
              <w:rPr>
                <w:rFonts w:asciiTheme="minorHAnsi" w:hAnsiTheme="minorHAnsi" w:cstheme="minorHAnsi"/>
                <w:b/>
                <w:i/>
                <w:color w:val="FF0000"/>
                <w:sz w:val="16"/>
                <w:szCs w:val="16"/>
              </w:rPr>
            </w:pPr>
            <w:r w:rsidRPr="0014461D">
              <w:rPr>
                <w:rFonts w:asciiTheme="minorHAnsi" w:hAnsiTheme="minorHAnsi" w:cstheme="minorHAnsi"/>
                <w:b/>
                <w:i/>
                <w:color w:val="C00000"/>
                <w:sz w:val="16"/>
              </w:rPr>
              <w:t>Show how beliefs guide people in making moral and religious decisions, applying these ideas to situations in the world today</w:t>
            </w:r>
            <w:r w:rsidRPr="00514677">
              <w:rPr>
                <w:rFonts w:asciiTheme="minorHAnsi" w:hAnsiTheme="minorHAnsi" w:cstheme="minorHAnsi"/>
                <w:b/>
                <w:i/>
                <w:color w:val="C00000"/>
                <w:sz w:val="16"/>
              </w:rPr>
              <w:t xml:space="preserve"> cultures</w:t>
            </w:r>
          </w:p>
        </w:tc>
        <w:tc>
          <w:tcPr>
            <w:tcW w:w="2891" w:type="dxa"/>
          </w:tcPr>
          <w:p w14:paraId="46C25F0E" w14:textId="77777777" w:rsidR="002425F0" w:rsidRPr="00493A38" w:rsidRDefault="002425F0" w:rsidP="009A0561">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493A38">
              <w:rPr>
                <w:rFonts w:cs="NoyhBook"/>
                <w:color w:val="FF0000"/>
                <w:sz w:val="17"/>
                <w:szCs w:val="17"/>
              </w:rPr>
              <w:t>Give reasons and examples to explain the range of ways Christians respond to and are influenced by Bible texts about meaning in life, suffering and wisdom, and the key concepts studied.</w:t>
            </w:r>
          </w:p>
        </w:tc>
        <w:tc>
          <w:tcPr>
            <w:tcW w:w="3061" w:type="dxa"/>
          </w:tcPr>
          <w:p w14:paraId="29C57733" w14:textId="77777777" w:rsidR="002425F0" w:rsidRPr="00493A38" w:rsidRDefault="002425F0" w:rsidP="002425F0">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Show how Christian worship reflects Christian beliefs in Jesus as God incarnate.</w:t>
            </w:r>
          </w:p>
          <w:p w14:paraId="177AB493" w14:textId="77777777" w:rsidR="002425F0" w:rsidRPr="00493A38" w:rsidRDefault="002425F0" w:rsidP="002425F0">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Comment on the different ways in which Christians express worship of God</w:t>
            </w:r>
          </w:p>
        </w:tc>
        <w:tc>
          <w:tcPr>
            <w:tcW w:w="2977" w:type="dxa"/>
          </w:tcPr>
          <w:p w14:paraId="596E2519" w14:textId="77777777" w:rsidR="002425F0" w:rsidRPr="00493A38" w:rsidRDefault="002425F0" w:rsidP="002425F0">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Give reasons and examples to explain how far Christians respond to the teaching of Jesus.</w:t>
            </w:r>
          </w:p>
          <w:p w14:paraId="719204AC" w14:textId="77777777" w:rsidR="002425F0" w:rsidRPr="00493A38" w:rsidRDefault="002425F0" w:rsidP="002425F0">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Explain how Christians use Jesus’ teaching to guide their actions/behaviour</w:t>
            </w:r>
          </w:p>
        </w:tc>
        <w:tc>
          <w:tcPr>
            <w:tcW w:w="2552" w:type="dxa"/>
          </w:tcPr>
          <w:p w14:paraId="09CA3D76" w14:textId="1C010DE6" w:rsidR="00493A38" w:rsidRPr="00493A38" w:rsidRDefault="00493A38" w:rsidP="00493A38">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 xml:space="preserve">Give reasons and examples to explain how and why Buddhists put their </w:t>
            </w:r>
            <w:r w:rsidR="00235FBC">
              <w:rPr>
                <w:rFonts w:cs="NoyhBook"/>
                <w:color w:val="FF0000"/>
                <w:sz w:val="17"/>
                <w:szCs w:val="17"/>
              </w:rPr>
              <w:t>teaching</w:t>
            </w:r>
            <w:r w:rsidRPr="00493A38">
              <w:rPr>
                <w:rFonts w:cs="NoyhBook"/>
                <w:color w:val="FF0000"/>
                <w:sz w:val="17"/>
                <w:szCs w:val="17"/>
              </w:rPr>
              <w:t xml:space="preserve"> into action in different ways (</w:t>
            </w:r>
            <w:proofErr w:type="gramStart"/>
            <w:r w:rsidRPr="00493A38">
              <w:rPr>
                <w:rFonts w:cs="NoyhBook"/>
                <w:color w:val="FF0000"/>
                <w:sz w:val="17"/>
                <w:szCs w:val="17"/>
              </w:rPr>
              <w:t>e.g.</w:t>
            </w:r>
            <w:proofErr w:type="gramEnd"/>
            <w:r w:rsidRPr="00493A38">
              <w:rPr>
                <w:rFonts w:cs="NoyhBook"/>
                <w:color w:val="FF0000"/>
                <w:sz w:val="17"/>
                <w:szCs w:val="17"/>
              </w:rPr>
              <w:t xml:space="preserve"> ordained/lay; meditation in Tibetan/Zen).</w:t>
            </w:r>
          </w:p>
          <w:p w14:paraId="2EA49ED3" w14:textId="77777777" w:rsidR="002425F0" w:rsidRPr="00493A38" w:rsidRDefault="00493A38" w:rsidP="00493A38">
            <w:pPr>
              <w:pStyle w:val="ListParagraph"/>
              <w:numPr>
                <w:ilvl w:val="0"/>
                <w:numId w:val="1"/>
              </w:numPr>
              <w:autoSpaceDE w:val="0"/>
              <w:autoSpaceDN w:val="0"/>
              <w:adjustRightInd w:val="0"/>
              <w:contextualSpacing/>
              <w:rPr>
                <w:rFonts w:cs="NoyhBook"/>
                <w:color w:val="FF0000"/>
                <w:sz w:val="17"/>
                <w:szCs w:val="17"/>
              </w:rPr>
            </w:pPr>
            <w:r w:rsidRPr="00493A38">
              <w:rPr>
                <w:rFonts w:cs="NoyhBook"/>
                <w:color w:val="FF0000"/>
                <w:sz w:val="17"/>
                <w:szCs w:val="17"/>
              </w:rPr>
              <w:t>Show how Buddhist teachings guide them in making moral decisions (</w:t>
            </w:r>
            <w:proofErr w:type="gramStart"/>
            <w:r w:rsidRPr="00493A38">
              <w:rPr>
                <w:rFonts w:cs="NoyhBook"/>
                <w:color w:val="FF0000"/>
                <w:sz w:val="17"/>
                <w:szCs w:val="17"/>
              </w:rPr>
              <w:t>e.g.</w:t>
            </w:r>
            <w:proofErr w:type="gramEnd"/>
            <w:r w:rsidRPr="00493A38">
              <w:rPr>
                <w:rFonts w:cs="NoyhBook"/>
                <w:color w:val="FF0000"/>
                <w:sz w:val="17"/>
                <w:szCs w:val="17"/>
              </w:rPr>
              <w:t xml:space="preserve"> non-violence, vegetarianism)</w:t>
            </w:r>
          </w:p>
        </w:tc>
      </w:tr>
      <w:tr w:rsidR="002425F0" w:rsidRPr="00514677" w14:paraId="6620FA5A" w14:textId="77777777" w:rsidTr="009A0561">
        <w:tc>
          <w:tcPr>
            <w:tcW w:w="3256" w:type="dxa"/>
          </w:tcPr>
          <w:p w14:paraId="1E11788B" w14:textId="77777777" w:rsidR="002425F0" w:rsidRPr="0014461D" w:rsidRDefault="002425F0"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Give coherent accounts of the significance and implications of the beliefs and practices studied in the world today</w:t>
            </w:r>
          </w:p>
          <w:p w14:paraId="1F4A291E" w14:textId="77777777" w:rsidR="002425F0" w:rsidRPr="0014461D" w:rsidRDefault="002425F0"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Evaluate how far the beliefs and practices studied help pupils themselves and others to make sense of the world</w:t>
            </w:r>
          </w:p>
          <w:p w14:paraId="7B181559" w14:textId="77777777" w:rsidR="002425F0" w:rsidRPr="00514677" w:rsidRDefault="002425F0" w:rsidP="009A0561">
            <w:pPr>
              <w:pStyle w:val="ListParagraph"/>
              <w:numPr>
                <w:ilvl w:val="0"/>
                <w:numId w:val="1"/>
              </w:numPr>
              <w:rPr>
                <w:rFonts w:asciiTheme="minorHAnsi" w:hAnsiTheme="minorHAnsi" w:cstheme="minorHAnsi"/>
                <w:b/>
                <w:i/>
                <w:color w:val="00B050"/>
                <w:sz w:val="16"/>
                <w:szCs w:val="16"/>
              </w:rPr>
            </w:pPr>
            <w:r w:rsidRPr="0014461D">
              <w:rPr>
                <w:rFonts w:asciiTheme="minorHAnsi" w:hAnsiTheme="minorHAnsi" w:cstheme="minorHAnsi"/>
                <w:b/>
                <w:i/>
                <w:color w:val="00B050"/>
                <w:sz w:val="16"/>
              </w:rPr>
              <w:t>Respond to the challenges raised by questions of belief and practice, both in the world today and in their own lives, offering reasons and justifications for their responses</w:t>
            </w:r>
          </w:p>
        </w:tc>
        <w:tc>
          <w:tcPr>
            <w:tcW w:w="2891" w:type="dxa"/>
          </w:tcPr>
          <w:p w14:paraId="65F7F309" w14:textId="77777777" w:rsidR="002425F0" w:rsidRPr="00493A38" w:rsidRDefault="002425F0" w:rsidP="009A0561">
            <w:pPr>
              <w:pStyle w:val="ListParagraph"/>
              <w:numPr>
                <w:ilvl w:val="0"/>
                <w:numId w:val="1"/>
              </w:numPr>
              <w:autoSpaceDE w:val="0"/>
              <w:autoSpaceDN w:val="0"/>
              <w:adjustRightInd w:val="0"/>
              <w:contextualSpacing/>
              <w:rPr>
                <w:rFonts w:cs="NoyhBook"/>
                <w:b/>
                <w:color w:val="00B050"/>
                <w:sz w:val="17"/>
                <w:szCs w:val="17"/>
              </w:rPr>
            </w:pPr>
            <w:r w:rsidRPr="00493A38">
              <w:rPr>
                <w:rFonts w:cs="NoyhBook"/>
                <w:color w:val="00B050"/>
                <w:sz w:val="17"/>
                <w:szCs w:val="17"/>
              </w:rPr>
              <w:t xml:space="preserve">Respond to the challenges of biblical ideas and teachings in the world today and in their own </w:t>
            </w:r>
            <w:proofErr w:type="gramStart"/>
            <w:r w:rsidRPr="00493A38">
              <w:rPr>
                <w:rFonts w:cs="NoyhBook"/>
                <w:color w:val="00B050"/>
                <w:sz w:val="17"/>
                <w:szCs w:val="17"/>
              </w:rPr>
              <w:t>lives,  offering</w:t>
            </w:r>
            <w:proofErr w:type="gramEnd"/>
            <w:r w:rsidRPr="00493A38">
              <w:rPr>
                <w:rFonts w:cs="NoyhBook"/>
                <w:color w:val="00B050"/>
                <w:sz w:val="17"/>
                <w:szCs w:val="17"/>
              </w:rPr>
              <w:t xml:space="preserve"> reasons and justifications for their responses</w:t>
            </w:r>
          </w:p>
        </w:tc>
        <w:tc>
          <w:tcPr>
            <w:tcW w:w="3061" w:type="dxa"/>
          </w:tcPr>
          <w:p w14:paraId="74339C46" w14:textId="77777777" w:rsidR="002425F0" w:rsidRPr="00493A38" w:rsidRDefault="002425F0" w:rsidP="002425F0">
            <w:pPr>
              <w:pStyle w:val="ListParagraph"/>
              <w:numPr>
                <w:ilvl w:val="0"/>
                <w:numId w:val="1"/>
              </w:numPr>
              <w:autoSpaceDE w:val="0"/>
              <w:autoSpaceDN w:val="0"/>
              <w:adjustRightInd w:val="0"/>
              <w:contextualSpacing/>
              <w:rPr>
                <w:rFonts w:cs="NoyhBook"/>
                <w:b/>
                <w:color w:val="00B050"/>
                <w:sz w:val="17"/>
                <w:szCs w:val="17"/>
              </w:rPr>
            </w:pPr>
            <w:r w:rsidRPr="00493A38">
              <w:rPr>
                <w:rFonts w:cs="NoyhBook"/>
                <w:noProof/>
                <w:color w:val="00B050"/>
                <w:sz w:val="17"/>
                <w:szCs w:val="17"/>
                <w:lang w:eastAsia="en-GB"/>
              </w:rPr>
              <w:t xml:space="preserve">Reflect on the value of belief in Jesus as God incarnate for Christians in the world today. </w:t>
            </w:r>
          </w:p>
          <w:p w14:paraId="7AFF1ADE" w14:textId="77777777" w:rsidR="002425F0" w:rsidRPr="00493A38" w:rsidRDefault="002425F0" w:rsidP="002425F0">
            <w:pPr>
              <w:pStyle w:val="ListParagraph"/>
              <w:numPr>
                <w:ilvl w:val="0"/>
                <w:numId w:val="1"/>
              </w:numPr>
              <w:autoSpaceDE w:val="0"/>
              <w:autoSpaceDN w:val="0"/>
              <w:adjustRightInd w:val="0"/>
              <w:contextualSpacing/>
              <w:rPr>
                <w:rFonts w:cs="NoyhBook"/>
                <w:color w:val="00B050"/>
                <w:sz w:val="17"/>
                <w:szCs w:val="17"/>
              </w:rPr>
            </w:pPr>
            <w:r w:rsidRPr="00493A38">
              <w:rPr>
                <w:rFonts w:cs="NoyhBook"/>
                <w:noProof/>
                <w:color w:val="00B050"/>
                <w:sz w:val="17"/>
                <w:szCs w:val="17"/>
                <w:lang w:eastAsia="en-GB"/>
              </w:rPr>
              <w:t>Comment on how far the world today could benefit from a saviour, offering their own reasons and justifying their responses</w:t>
            </w:r>
          </w:p>
        </w:tc>
        <w:tc>
          <w:tcPr>
            <w:tcW w:w="2977" w:type="dxa"/>
          </w:tcPr>
          <w:p w14:paraId="27B6B727" w14:textId="77777777" w:rsidR="002425F0" w:rsidRPr="00493A38" w:rsidRDefault="002425F0" w:rsidP="002425F0">
            <w:pPr>
              <w:pStyle w:val="ListParagraph"/>
              <w:numPr>
                <w:ilvl w:val="0"/>
                <w:numId w:val="1"/>
              </w:numPr>
              <w:autoSpaceDE w:val="0"/>
              <w:autoSpaceDN w:val="0"/>
              <w:adjustRightInd w:val="0"/>
              <w:contextualSpacing/>
              <w:rPr>
                <w:rFonts w:cs="NoyhBook"/>
                <w:color w:val="00B050"/>
                <w:sz w:val="17"/>
                <w:szCs w:val="17"/>
              </w:rPr>
            </w:pPr>
            <w:r w:rsidRPr="00493A38">
              <w:rPr>
                <w:rFonts w:cs="NoyhBook"/>
                <w:color w:val="00B050"/>
                <w:sz w:val="17"/>
                <w:szCs w:val="17"/>
              </w:rPr>
              <w:t>Express an account of the implications for the modern world of Jesus’ treatment of the marginalised.</w:t>
            </w:r>
          </w:p>
          <w:p w14:paraId="279D1A6D" w14:textId="77777777" w:rsidR="002425F0" w:rsidRPr="00493A38" w:rsidRDefault="002425F0" w:rsidP="002425F0">
            <w:pPr>
              <w:pStyle w:val="ListParagraph"/>
              <w:numPr>
                <w:ilvl w:val="0"/>
                <w:numId w:val="1"/>
              </w:numPr>
              <w:autoSpaceDE w:val="0"/>
              <w:autoSpaceDN w:val="0"/>
              <w:adjustRightInd w:val="0"/>
              <w:contextualSpacing/>
              <w:rPr>
                <w:rFonts w:cs="NoyhBook"/>
                <w:color w:val="00B050"/>
                <w:sz w:val="17"/>
                <w:szCs w:val="17"/>
              </w:rPr>
            </w:pPr>
            <w:r w:rsidRPr="00493A38">
              <w:rPr>
                <w:rFonts w:cs="NoyhBook"/>
                <w:color w:val="00B050"/>
                <w:sz w:val="17"/>
                <w:szCs w:val="17"/>
              </w:rPr>
              <w:t>Respond to the challenges of Jesus’ teaching about love and justice, offering reasons and justifications for their responses</w:t>
            </w:r>
          </w:p>
        </w:tc>
        <w:tc>
          <w:tcPr>
            <w:tcW w:w="2552" w:type="dxa"/>
          </w:tcPr>
          <w:p w14:paraId="510B9778" w14:textId="77777777" w:rsidR="00493A38" w:rsidRPr="00493A38" w:rsidRDefault="00493A38" w:rsidP="00493A38">
            <w:pPr>
              <w:pStyle w:val="ListParagraph"/>
              <w:numPr>
                <w:ilvl w:val="0"/>
                <w:numId w:val="1"/>
              </w:numPr>
              <w:autoSpaceDE w:val="0"/>
              <w:autoSpaceDN w:val="0"/>
              <w:adjustRightInd w:val="0"/>
              <w:contextualSpacing/>
              <w:rPr>
                <w:rFonts w:cs="NoyhBook"/>
                <w:color w:val="00B050"/>
                <w:sz w:val="17"/>
                <w:szCs w:val="17"/>
              </w:rPr>
            </w:pPr>
            <w:r w:rsidRPr="00493A38">
              <w:rPr>
                <w:rFonts w:cs="NoyhBook"/>
                <w:color w:val="00B050"/>
                <w:sz w:val="17"/>
                <w:szCs w:val="17"/>
              </w:rPr>
              <w:t>Offer an account of what difference it makes that overcoming dukkha and attaining enlightenment is achievable by anyone without supernatural help, giving reasons</w:t>
            </w:r>
          </w:p>
          <w:p w14:paraId="44BEC88F" w14:textId="77777777" w:rsidR="002425F0" w:rsidRPr="00493A38" w:rsidRDefault="00493A38" w:rsidP="00493A38">
            <w:pPr>
              <w:pStyle w:val="ListParagraph"/>
              <w:numPr>
                <w:ilvl w:val="0"/>
                <w:numId w:val="1"/>
              </w:numPr>
              <w:contextualSpacing/>
              <w:rPr>
                <w:rFonts w:asciiTheme="minorHAnsi" w:hAnsiTheme="minorHAnsi" w:cstheme="minorHAnsi"/>
                <w:color w:val="00B050"/>
                <w:sz w:val="17"/>
                <w:szCs w:val="17"/>
              </w:rPr>
            </w:pPr>
            <w:r w:rsidRPr="00493A38">
              <w:rPr>
                <w:rFonts w:cs="NoyhBook"/>
                <w:color w:val="00B050"/>
                <w:sz w:val="17"/>
                <w:szCs w:val="17"/>
              </w:rPr>
              <w:t>Evaluate how far the ideas of the Buddhist dharma help students to make sense of the world and their own experience</w:t>
            </w:r>
          </w:p>
        </w:tc>
      </w:tr>
    </w:tbl>
    <w:p w14:paraId="1A3137D3" w14:textId="77777777" w:rsidR="00EC7246" w:rsidRDefault="00493A38">
      <w:pPr>
        <w:rPr>
          <w:rFonts w:cstheme="minorHAnsi"/>
        </w:rPr>
      </w:pPr>
      <w:r>
        <w:rPr>
          <w:rFonts w:cstheme="minorHAnsi"/>
          <w:noProof/>
          <w:color w:val="00B050"/>
          <w:sz w:val="17"/>
          <w:szCs w:val="17"/>
          <w:lang w:eastAsia="en-GB"/>
        </w:rPr>
        <mc:AlternateContent>
          <mc:Choice Requires="wps">
            <w:drawing>
              <wp:anchor distT="0" distB="0" distL="114300" distR="114300" simplePos="0" relativeHeight="251673600" behindDoc="0" locked="0" layoutInCell="1" allowOverlap="1" wp14:anchorId="799E81D9" wp14:editId="50E86D33">
                <wp:simplePos x="0" y="0"/>
                <wp:positionH relativeFrom="column">
                  <wp:posOffset>1894205</wp:posOffset>
                </wp:positionH>
                <wp:positionV relativeFrom="paragraph">
                  <wp:posOffset>94957</wp:posOffset>
                </wp:positionV>
                <wp:extent cx="3553427" cy="405114"/>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E064E" w14:textId="77777777" w:rsidR="00493A38" w:rsidRPr="00514677" w:rsidRDefault="00493A38" w:rsidP="00493A38">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508793" id="Text Box 6" o:spid="_x0000_s1032" type="#_x0000_t202" style="position:absolute;margin-left:149.15pt;margin-top:7.5pt;width:279.8pt;height:3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" fillcolor="white [3201]" stroked="f" strokeweight=".5pt">
                <v:textbox>
                  <w:txbxContent>
                    <w:p w:rsidR="00493A38" w:rsidRPr="00514677" w:rsidRDefault="00493A38" w:rsidP="00493A38">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EC7246">
        <w:rPr>
          <w:rFonts w:cstheme="minorHAnsi"/>
        </w:rPr>
        <w:br w:type="page"/>
      </w:r>
    </w:p>
    <w:tbl>
      <w:tblPr>
        <w:tblStyle w:val="TableGrid"/>
        <w:tblW w:w="14737" w:type="dxa"/>
        <w:tblLook w:val="04A0" w:firstRow="1" w:lastRow="0" w:firstColumn="1" w:lastColumn="0" w:noHBand="0" w:noVBand="1"/>
      </w:tblPr>
      <w:tblGrid>
        <w:gridCol w:w="3256"/>
        <w:gridCol w:w="2891"/>
        <w:gridCol w:w="3061"/>
        <w:gridCol w:w="2977"/>
        <w:gridCol w:w="2552"/>
      </w:tblGrid>
      <w:tr w:rsidR="00493A38" w:rsidRPr="00514677" w14:paraId="3B65BB88" w14:textId="77777777" w:rsidTr="009A0561">
        <w:tc>
          <w:tcPr>
            <w:tcW w:w="3256" w:type="dxa"/>
            <w:tcBorders>
              <w:top w:val="single" w:sz="4" w:space="0" w:color="auto"/>
              <w:left w:val="single" w:sz="4" w:space="0" w:color="auto"/>
              <w:bottom w:val="single" w:sz="4" w:space="0" w:color="auto"/>
              <w:right w:val="single" w:sz="4" w:space="0" w:color="auto"/>
            </w:tcBorders>
            <w:hideMark/>
          </w:tcPr>
          <w:p w14:paraId="6D37470E" w14:textId="77777777" w:rsidR="00493A38" w:rsidRPr="00514677" w:rsidRDefault="00493A38" w:rsidP="009A0561">
            <w:pPr>
              <w:rPr>
                <w:rFonts w:cstheme="minorHAnsi"/>
                <w:b/>
              </w:rPr>
            </w:pPr>
            <w:r>
              <w:rPr>
                <w:rFonts w:cstheme="minorHAnsi"/>
                <w:b/>
              </w:rPr>
              <w:lastRenderedPageBreak/>
              <w:t>End KS3</w:t>
            </w:r>
          </w:p>
          <w:p w14:paraId="7CADE722" w14:textId="77777777" w:rsidR="00493A38" w:rsidRPr="00514677" w:rsidRDefault="00B81B61" w:rsidP="009A0561">
            <w:pPr>
              <w:rPr>
                <w:rFonts w:cstheme="minorHAnsi"/>
                <w:b/>
                <w:i/>
              </w:rPr>
            </w:pPr>
            <w:r>
              <w:rPr>
                <w:rFonts w:cstheme="minorHAnsi"/>
                <w:b/>
                <w:i/>
              </w:rPr>
              <w:t>Students</w:t>
            </w:r>
            <w:r w:rsidRPr="00514677">
              <w:rPr>
                <w:rFonts w:cstheme="minorHAnsi"/>
                <w:b/>
                <w:i/>
              </w:rPr>
              <w:t xml:space="preserve"> </w:t>
            </w:r>
            <w:r w:rsidR="00493A38" w:rsidRPr="00514677">
              <w:rPr>
                <w:rFonts w:cstheme="minorHAnsi"/>
                <w:b/>
                <w:i/>
              </w:rPr>
              <w:t>can…</w:t>
            </w:r>
          </w:p>
        </w:tc>
        <w:tc>
          <w:tcPr>
            <w:tcW w:w="2891" w:type="dxa"/>
            <w:tcBorders>
              <w:top w:val="single" w:sz="4" w:space="0" w:color="auto"/>
              <w:left w:val="single" w:sz="4" w:space="0" w:color="auto"/>
              <w:bottom w:val="single" w:sz="4" w:space="0" w:color="auto"/>
              <w:right w:val="single" w:sz="4" w:space="0" w:color="auto"/>
            </w:tcBorders>
          </w:tcPr>
          <w:p w14:paraId="3688F7B7" w14:textId="77777777" w:rsidR="00493A38" w:rsidRPr="00514677" w:rsidRDefault="00493A38" w:rsidP="00493A38">
            <w:pPr>
              <w:rPr>
                <w:rFonts w:cstheme="minorHAnsi"/>
                <w:b/>
              </w:rPr>
            </w:pPr>
            <w:r>
              <w:rPr>
                <w:rFonts w:cstheme="minorHAnsi"/>
                <w:b/>
              </w:rPr>
              <w:t>3.</w:t>
            </w:r>
            <w:r w:rsidR="00CF56D1">
              <w:rPr>
                <w:rFonts w:cstheme="minorHAnsi"/>
                <w:b/>
              </w:rPr>
              <w:t>9</w:t>
            </w:r>
            <w:r>
              <w:rPr>
                <w:rFonts w:cstheme="minorHAnsi"/>
                <w:b/>
              </w:rPr>
              <w:t xml:space="preserve"> Hindus </w:t>
            </w:r>
          </w:p>
        </w:tc>
        <w:tc>
          <w:tcPr>
            <w:tcW w:w="3061" w:type="dxa"/>
            <w:tcBorders>
              <w:top w:val="single" w:sz="4" w:space="0" w:color="auto"/>
              <w:left w:val="single" w:sz="4" w:space="0" w:color="auto"/>
              <w:bottom w:val="single" w:sz="4" w:space="0" w:color="auto"/>
              <w:right w:val="single" w:sz="4" w:space="0" w:color="auto"/>
            </w:tcBorders>
          </w:tcPr>
          <w:p w14:paraId="3F9404C4" w14:textId="77777777" w:rsidR="00493A38" w:rsidRPr="00514677" w:rsidRDefault="00493A38" w:rsidP="00493A38">
            <w:pPr>
              <w:rPr>
                <w:rFonts w:cstheme="minorHAnsi"/>
                <w:b/>
              </w:rPr>
            </w:pPr>
            <w:r>
              <w:rPr>
                <w:rFonts w:cstheme="minorHAnsi"/>
                <w:b/>
              </w:rPr>
              <w:t>3.10 Muslim teenager</w:t>
            </w:r>
          </w:p>
        </w:tc>
        <w:tc>
          <w:tcPr>
            <w:tcW w:w="2977" w:type="dxa"/>
            <w:tcBorders>
              <w:top w:val="single" w:sz="4" w:space="0" w:color="auto"/>
              <w:left w:val="single" w:sz="4" w:space="0" w:color="auto"/>
              <w:bottom w:val="single" w:sz="4" w:space="0" w:color="auto"/>
              <w:right w:val="single" w:sz="4" w:space="0" w:color="auto"/>
            </w:tcBorders>
          </w:tcPr>
          <w:p w14:paraId="2C87B283" w14:textId="77777777" w:rsidR="00493A38" w:rsidRPr="00514677" w:rsidRDefault="00493A38" w:rsidP="00CF56D1">
            <w:pPr>
              <w:rPr>
                <w:rFonts w:cstheme="minorHAnsi"/>
                <w:b/>
              </w:rPr>
            </w:pPr>
            <w:r>
              <w:rPr>
                <w:rFonts w:cstheme="minorHAnsi"/>
                <w:b/>
              </w:rPr>
              <w:t>3.</w:t>
            </w:r>
            <w:r w:rsidR="00CF56D1">
              <w:rPr>
                <w:rFonts w:cstheme="minorHAnsi"/>
                <w:b/>
              </w:rPr>
              <w:t>11 Jewish teenager</w:t>
            </w:r>
          </w:p>
        </w:tc>
        <w:tc>
          <w:tcPr>
            <w:tcW w:w="2552" w:type="dxa"/>
            <w:tcBorders>
              <w:top w:val="single" w:sz="4" w:space="0" w:color="auto"/>
              <w:left w:val="single" w:sz="4" w:space="0" w:color="auto"/>
              <w:bottom w:val="single" w:sz="4" w:space="0" w:color="auto"/>
              <w:right w:val="single" w:sz="4" w:space="0" w:color="auto"/>
            </w:tcBorders>
          </w:tcPr>
          <w:p w14:paraId="6CD8273A" w14:textId="77777777" w:rsidR="00493A38" w:rsidRPr="00514677" w:rsidRDefault="00493A38" w:rsidP="00CF56D1">
            <w:pPr>
              <w:tabs>
                <w:tab w:val="center" w:pos="1168"/>
              </w:tabs>
              <w:rPr>
                <w:rFonts w:cstheme="minorHAnsi"/>
                <w:b/>
              </w:rPr>
            </w:pPr>
            <w:r>
              <w:rPr>
                <w:rFonts w:cstheme="minorHAnsi"/>
                <w:b/>
              </w:rPr>
              <w:t>3.</w:t>
            </w:r>
            <w:r w:rsidR="00CF56D1">
              <w:rPr>
                <w:rFonts w:cstheme="minorHAnsi"/>
                <w:b/>
              </w:rPr>
              <w:t>12</w:t>
            </w:r>
            <w:r>
              <w:rPr>
                <w:rFonts w:cstheme="minorHAnsi"/>
                <w:b/>
              </w:rPr>
              <w:t xml:space="preserve"> </w:t>
            </w:r>
            <w:r w:rsidR="00CF56D1">
              <w:rPr>
                <w:rFonts w:cstheme="minorHAnsi"/>
                <w:b/>
              </w:rPr>
              <w:t>Sikh teachings</w:t>
            </w:r>
            <w:r>
              <w:rPr>
                <w:rFonts w:cstheme="minorHAnsi"/>
                <w:b/>
              </w:rPr>
              <w:t xml:space="preserve"> </w:t>
            </w:r>
          </w:p>
        </w:tc>
      </w:tr>
      <w:tr w:rsidR="00493A38" w:rsidRPr="00514677" w14:paraId="5E79FE7E" w14:textId="77777777" w:rsidTr="009A0561">
        <w:trPr>
          <w:trHeight w:val="2268"/>
        </w:trPr>
        <w:tc>
          <w:tcPr>
            <w:tcW w:w="3256" w:type="dxa"/>
            <w:hideMark/>
          </w:tcPr>
          <w:tbl>
            <w:tblPr>
              <w:tblW w:w="0" w:type="auto"/>
              <w:tblBorders>
                <w:top w:val="nil"/>
                <w:left w:val="nil"/>
                <w:bottom w:val="nil"/>
                <w:right w:val="nil"/>
              </w:tblBorders>
              <w:tblLook w:val="0000" w:firstRow="0" w:lastRow="0" w:firstColumn="0" w:lastColumn="0" w:noHBand="0" w:noVBand="0"/>
            </w:tblPr>
            <w:tblGrid>
              <w:gridCol w:w="3040"/>
            </w:tblGrid>
            <w:tr w:rsidR="00493A38" w:rsidRPr="00EC7246" w14:paraId="0BE64A01" w14:textId="77777777" w:rsidTr="009A0561">
              <w:tc>
                <w:tcPr>
                  <w:tcW w:w="0" w:type="auto"/>
                </w:tcPr>
                <w:p w14:paraId="48D813C4" w14:textId="77777777" w:rsidR="00493A38" w:rsidRPr="00EC7246" w:rsidRDefault="00493A38"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give reasoned explanations of how and why the selected core beliefs and concepts are important within the religions studied </w:t>
                  </w:r>
                </w:p>
                <w:p w14:paraId="247B2B5C" w14:textId="77777777" w:rsidR="00493A38" w:rsidRPr="00EC7246" w:rsidRDefault="00493A38"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taking account of context(s), explain how and why people use and make sense of texts/sources of authority differently </w:t>
                  </w:r>
                </w:p>
                <w:p w14:paraId="243B2424" w14:textId="77777777" w:rsidR="00493A38" w:rsidRPr="00EC7246" w:rsidRDefault="00493A38"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in the light of their learning, explain how appropriate different interpretations of texts/sources of authority are, including their own ideas </w:t>
                  </w:r>
                </w:p>
              </w:tc>
            </w:tr>
          </w:tbl>
          <w:p w14:paraId="1CB1C26F" w14:textId="77777777" w:rsidR="00493A38" w:rsidRPr="00514677" w:rsidRDefault="00493A38" w:rsidP="009A0561">
            <w:pPr>
              <w:pStyle w:val="ListParagraph"/>
              <w:ind w:left="0"/>
              <w:rPr>
                <w:rFonts w:asciiTheme="minorHAnsi" w:hAnsiTheme="minorHAnsi" w:cstheme="minorHAnsi"/>
                <w:b/>
                <w:i/>
                <w:color w:val="7030A0"/>
                <w:sz w:val="16"/>
                <w:szCs w:val="20"/>
              </w:rPr>
            </w:pPr>
          </w:p>
        </w:tc>
        <w:tc>
          <w:tcPr>
            <w:tcW w:w="2891" w:type="dxa"/>
          </w:tcPr>
          <w:p w14:paraId="6A7CED65" w14:textId="77777777" w:rsidR="00CF56D1" w:rsidRPr="004F0516" w:rsidRDefault="00CF56D1" w:rsidP="00CF56D1">
            <w:pPr>
              <w:pStyle w:val="ListParagraph"/>
              <w:numPr>
                <w:ilvl w:val="0"/>
                <w:numId w:val="1"/>
              </w:numPr>
              <w:autoSpaceDE w:val="0"/>
              <w:autoSpaceDN w:val="0"/>
              <w:adjustRightInd w:val="0"/>
              <w:contextualSpacing/>
              <w:rPr>
                <w:rFonts w:cs="NoyhBook"/>
                <w:color w:val="7030A0"/>
                <w:sz w:val="17"/>
                <w:szCs w:val="17"/>
              </w:rPr>
            </w:pPr>
            <w:r w:rsidRPr="004F0516">
              <w:rPr>
                <w:rFonts w:cs="NoyhBook"/>
                <w:color w:val="7030A0"/>
                <w:sz w:val="17"/>
                <w:szCs w:val="17"/>
              </w:rPr>
              <w:t>Explain the importance of the key beliefs studied (</w:t>
            </w:r>
            <w:proofErr w:type="gramStart"/>
            <w:r w:rsidRPr="004F0516">
              <w:rPr>
                <w:rFonts w:cs="NoyhBook"/>
                <w:color w:val="7030A0"/>
                <w:sz w:val="17"/>
                <w:szCs w:val="17"/>
              </w:rPr>
              <w:t>e.g.</w:t>
            </w:r>
            <w:proofErr w:type="gramEnd"/>
            <w:r w:rsidRPr="004F0516">
              <w:rPr>
                <w:rFonts w:cs="NoyhBook"/>
                <w:color w:val="7030A0"/>
                <w:sz w:val="17"/>
                <w:szCs w:val="17"/>
              </w:rPr>
              <w:t xml:space="preserve"> karma, samsara, moksha) for Hindu ways of living</w:t>
            </w:r>
          </w:p>
          <w:p w14:paraId="55AC2A0F" w14:textId="77777777" w:rsidR="00493A38" w:rsidRPr="004F0516" w:rsidRDefault="00493A38" w:rsidP="00CF56D1">
            <w:pPr>
              <w:autoSpaceDE w:val="0"/>
              <w:autoSpaceDN w:val="0"/>
              <w:adjustRightInd w:val="0"/>
              <w:rPr>
                <w:rFonts w:ascii="Calibri" w:hAnsi="Calibri" w:cs="NoyhBook"/>
                <w:color w:val="7030A0"/>
                <w:sz w:val="17"/>
                <w:szCs w:val="17"/>
              </w:rPr>
            </w:pPr>
          </w:p>
        </w:tc>
        <w:tc>
          <w:tcPr>
            <w:tcW w:w="3061" w:type="dxa"/>
          </w:tcPr>
          <w:p w14:paraId="48D670A5" w14:textId="77777777" w:rsidR="00CF56D1" w:rsidRPr="004F0516" w:rsidRDefault="00CF56D1" w:rsidP="00CF56D1">
            <w:pPr>
              <w:pStyle w:val="ListParagraph"/>
              <w:numPr>
                <w:ilvl w:val="0"/>
                <w:numId w:val="3"/>
              </w:numPr>
              <w:autoSpaceDE w:val="0"/>
              <w:autoSpaceDN w:val="0"/>
              <w:adjustRightInd w:val="0"/>
              <w:contextualSpacing/>
              <w:rPr>
                <w:rFonts w:cs="NoyhBook"/>
                <w:color w:val="7030A0"/>
                <w:sz w:val="17"/>
                <w:szCs w:val="17"/>
              </w:rPr>
            </w:pPr>
            <w:r w:rsidRPr="004F0516">
              <w:rPr>
                <w:rFonts w:cs="NoyhBook"/>
                <w:color w:val="7030A0"/>
                <w:sz w:val="17"/>
                <w:szCs w:val="17"/>
              </w:rPr>
              <w:t>Explain the importance of the key beliefs studied (</w:t>
            </w:r>
            <w:proofErr w:type="gramStart"/>
            <w:r w:rsidRPr="004F0516">
              <w:rPr>
                <w:rFonts w:cs="NoyhBook"/>
                <w:color w:val="7030A0"/>
                <w:sz w:val="17"/>
                <w:szCs w:val="17"/>
              </w:rPr>
              <w:t>e.g.</w:t>
            </w:r>
            <w:proofErr w:type="gramEnd"/>
            <w:r w:rsidRPr="004F0516">
              <w:rPr>
                <w:rFonts w:cs="NoyhBook"/>
                <w:color w:val="7030A0"/>
                <w:sz w:val="17"/>
                <w:szCs w:val="17"/>
              </w:rPr>
              <w:t xml:space="preserve"> </w:t>
            </w:r>
            <w:proofErr w:type="spellStart"/>
            <w:r w:rsidRPr="004F0516">
              <w:rPr>
                <w:rFonts w:cs="NoyhBook"/>
                <w:color w:val="7030A0"/>
                <w:sz w:val="17"/>
                <w:szCs w:val="17"/>
              </w:rPr>
              <w:t>iman</w:t>
            </w:r>
            <w:proofErr w:type="spellEnd"/>
            <w:r w:rsidRPr="004F0516">
              <w:rPr>
                <w:rFonts w:cs="NoyhBook"/>
                <w:color w:val="7030A0"/>
                <w:sz w:val="17"/>
                <w:szCs w:val="17"/>
              </w:rPr>
              <w:t xml:space="preserve">, ibadah, </w:t>
            </w:r>
            <w:proofErr w:type="spellStart"/>
            <w:r w:rsidRPr="004F0516">
              <w:rPr>
                <w:rFonts w:cs="NoyhBook"/>
                <w:color w:val="7030A0"/>
                <w:sz w:val="17"/>
                <w:szCs w:val="17"/>
              </w:rPr>
              <w:t>akhlaq</w:t>
            </w:r>
            <w:proofErr w:type="spellEnd"/>
            <w:r w:rsidRPr="004F0516">
              <w:rPr>
                <w:rFonts w:cs="NoyhBook"/>
                <w:color w:val="7030A0"/>
                <w:sz w:val="17"/>
                <w:szCs w:val="17"/>
              </w:rPr>
              <w:t>) for Muslim ways of living in Britain today</w:t>
            </w:r>
          </w:p>
          <w:p w14:paraId="65AC32B2" w14:textId="77777777" w:rsidR="00493A38" w:rsidRPr="004F0516" w:rsidRDefault="00493A38" w:rsidP="00CF56D1">
            <w:pPr>
              <w:autoSpaceDE w:val="0"/>
              <w:autoSpaceDN w:val="0"/>
              <w:adjustRightInd w:val="0"/>
              <w:contextualSpacing/>
              <w:rPr>
                <w:rFonts w:cs="NoyhBook"/>
                <w:color w:val="7030A0"/>
                <w:sz w:val="17"/>
                <w:szCs w:val="17"/>
              </w:rPr>
            </w:pPr>
          </w:p>
        </w:tc>
        <w:tc>
          <w:tcPr>
            <w:tcW w:w="2977" w:type="dxa"/>
          </w:tcPr>
          <w:p w14:paraId="1A21BED1" w14:textId="77777777" w:rsidR="004F0516" w:rsidRPr="004F0516" w:rsidRDefault="004F0516" w:rsidP="004F0516">
            <w:pPr>
              <w:pStyle w:val="ListParagraph"/>
              <w:numPr>
                <w:ilvl w:val="0"/>
                <w:numId w:val="3"/>
              </w:numPr>
              <w:autoSpaceDE w:val="0"/>
              <w:autoSpaceDN w:val="0"/>
              <w:adjustRightInd w:val="0"/>
              <w:contextualSpacing/>
              <w:rPr>
                <w:rFonts w:cs="NoyhBook"/>
                <w:color w:val="7030A0"/>
                <w:sz w:val="17"/>
                <w:szCs w:val="17"/>
              </w:rPr>
            </w:pPr>
            <w:r w:rsidRPr="004F0516">
              <w:rPr>
                <w:rFonts w:cs="NoyhBook"/>
                <w:color w:val="7030A0"/>
                <w:sz w:val="17"/>
                <w:szCs w:val="17"/>
              </w:rPr>
              <w:t>Explain the importance of the key beliefs studied for Jewish ways of living in Britain today (</w:t>
            </w:r>
            <w:proofErr w:type="gramStart"/>
            <w:r w:rsidRPr="004F0516">
              <w:rPr>
                <w:rFonts w:cs="NoyhBook"/>
                <w:color w:val="7030A0"/>
                <w:sz w:val="17"/>
                <w:szCs w:val="17"/>
              </w:rPr>
              <w:t>e.g.</w:t>
            </w:r>
            <w:proofErr w:type="gramEnd"/>
            <w:r w:rsidRPr="004F0516">
              <w:rPr>
                <w:rFonts w:cs="NoyhBook"/>
                <w:color w:val="7030A0"/>
                <w:sz w:val="17"/>
                <w:szCs w:val="17"/>
              </w:rPr>
              <w:t xml:space="preserve"> identity, Shabbat, tzedakah)</w:t>
            </w:r>
          </w:p>
          <w:p w14:paraId="1BA21DD6" w14:textId="77777777" w:rsidR="00493A38" w:rsidRPr="004F0516" w:rsidRDefault="00493A38" w:rsidP="004F0516">
            <w:pPr>
              <w:autoSpaceDE w:val="0"/>
              <w:autoSpaceDN w:val="0"/>
              <w:adjustRightInd w:val="0"/>
              <w:rPr>
                <w:rFonts w:ascii="Calibri" w:hAnsi="Calibri" w:cs="NoyhBook"/>
                <w:color w:val="7030A0"/>
                <w:sz w:val="17"/>
                <w:szCs w:val="17"/>
              </w:rPr>
            </w:pPr>
          </w:p>
        </w:tc>
        <w:tc>
          <w:tcPr>
            <w:tcW w:w="2552" w:type="dxa"/>
          </w:tcPr>
          <w:p w14:paraId="355F6047" w14:textId="73ED4255" w:rsidR="004F0516" w:rsidRPr="004F0516" w:rsidRDefault="004F0516" w:rsidP="004F0516">
            <w:pPr>
              <w:pStyle w:val="ListParagraph"/>
              <w:numPr>
                <w:ilvl w:val="0"/>
                <w:numId w:val="3"/>
              </w:numPr>
              <w:autoSpaceDE w:val="0"/>
              <w:autoSpaceDN w:val="0"/>
              <w:adjustRightInd w:val="0"/>
              <w:contextualSpacing/>
              <w:rPr>
                <w:rFonts w:cs="NoyhBook"/>
                <w:color w:val="7030A0"/>
                <w:sz w:val="17"/>
                <w:szCs w:val="17"/>
              </w:rPr>
            </w:pPr>
            <w:r w:rsidRPr="004F0516">
              <w:rPr>
                <w:rFonts w:cs="NoyhBook"/>
                <w:color w:val="7030A0"/>
                <w:sz w:val="17"/>
                <w:szCs w:val="17"/>
              </w:rPr>
              <w:t xml:space="preserve">Explain the key beliefs of </w:t>
            </w:r>
            <w:proofErr w:type="spellStart"/>
            <w:r w:rsidRPr="004F0516">
              <w:rPr>
                <w:rFonts w:cs="NoyhBook"/>
                <w:color w:val="7030A0"/>
                <w:sz w:val="17"/>
                <w:szCs w:val="17"/>
              </w:rPr>
              <w:t>Sikhi</w:t>
            </w:r>
            <w:proofErr w:type="spellEnd"/>
            <w:r w:rsidRPr="004F0516">
              <w:rPr>
                <w:rFonts w:cs="NoyhBook"/>
                <w:color w:val="7030A0"/>
                <w:sz w:val="17"/>
                <w:szCs w:val="17"/>
              </w:rPr>
              <w:t xml:space="preserve"> (</w:t>
            </w:r>
            <w:proofErr w:type="gramStart"/>
            <w:r w:rsidRPr="004F0516">
              <w:rPr>
                <w:rFonts w:cs="NoyhBook"/>
                <w:color w:val="7030A0"/>
                <w:sz w:val="17"/>
                <w:szCs w:val="17"/>
              </w:rPr>
              <w:t>e.g.</w:t>
            </w:r>
            <w:proofErr w:type="gramEnd"/>
            <w:r w:rsidRPr="004F0516">
              <w:rPr>
                <w:rFonts w:cs="NoyhBook"/>
                <w:color w:val="7030A0"/>
                <w:sz w:val="17"/>
                <w:szCs w:val="17"/>
              </w:rPr>
              <w:t xml:space="preserve"> about God and the gurus; </w:t>
            </w:r>
            <w:proofErr w:type="spellStart"/>
            <w:r w:rsidRPr="004F0516">
              <w:rPr>
                <w:rFonts w:cs="NoyhBook"/>
                <w:color w:val="7030A0"/>
                <w:sz w:val="17"/>
                <w:szCs w:val="17"/>
              </w:rPr>
              <w:t>nam</w:t>
            </w:r>
            <w:proofErr w:type="spellEnd"/>
            <w:r w:rsidRPr="004F0516">
              <w:rPr>
                <w:rFonts w:cs="NoyhBook"/>
                <w:color w:val="7030A0"/>
                <w:sz w:val="17"/>
                <w:szCs w:val="17"/>
              </w:rPr>
              <w:t xml:space="preserve"> </w:t>
            </w:r>
            <w:proofErr w:type="spellStart"/>
            <w:r w:rsidRPr="004F0516">
              <w:rPr>
                <w:rFonts w:cs="NoyhBook"/>
                <w:color w:val="7030A0"/>
                <w:sz w:val="17"/>
                <w:szCs w:val="17"/>
              </w:rPr>
              <w:t>japna</w:t>
            </w:r>
            <w:proofErr w:type="spellEnd"/>
            <w:r w:rsidRPr="004F0516">
              <w:rPr>
                <w:rFonts w:cs="NoyhBook"/>
                <w:color w:val="7030A0"/>
                <w:sz w:val="17"/>
                <w:szCs w:val="17"/>
              </w:rPr>
              <w:t xml:space="preserve">, </w:t>
            </w:r>
            <w:proofErr w:type="spellStart"/>
            <w:r w:rsidRPr="004F0516">
              <w:rPr>
                <w:rFonts w:cs="NoyhBook"/>
                <w:color w:val="7030A0"/>
                <w:sz w:val="17"/>
                <w:szCs w:val="17"/>
              </w:rPr>
              <w:t>kirt</w:t>
            </w:r>
            <w:proofErr w:type="spellEnd"/>
            <w:r w:rsidRPr="004F0516">
              <w:rPr>
                <w:rFonts w:cs="NoyhBook"/>
                <w:color w:val="7030A0"/>
                <w:sz w:val="17"/>
                <w:szCs w:val="17"/>
              </w:rPr>
              <w:t xml:space="preserve"> </w:t>
            </w:r>
            <w:proofErr w:type="spellStart"/>
            <w:r w:rsidRPr="004F0516">
              <w:rPr>
                <w:rFonts w:cs="NoyhBook"/>
                <w:color w:val="7030A0"/>
                <w:sz w:val="17"/>
                <w:szCs w:val="17"/>
              </w:rPr>
              <w:t>karna</w:t>
            </w:r>
            <w:proofErr w:type="spellEnd"/>
            <w:r w:rsidRPr="004F0516">
              <w:rPr>
                <w:rFonts w:cs="NoyhBook"/>
                <w:color w:val="7030A0"/>
                <w:sz w:val="17"/>
                <w:szCs w:val="17"/>
              </w:rPr>
              <w:t xml:space="preserve"> and </w:t>
            </w:r>
            <w:proofErr w:type="spellStart"/>
            <w:r w:rsidRPr="004F0516">
              <w:rPr>
                <w:rFonts w:cs="NoyhBook"/>
                <w:color w:val="7030A0"/>
                <w:sz w:val="17"/>
                <w:szCs w:val="17"/>
              </w:rPr>
              <w:t>vand</w:t>
            </w:r>
            <w:proofErr w:type="spellEnd"/>
            <w:r w:rsidRPr="004F0516">
              <w:rPr>
                <w:rFonts w:cs="NoyhBook"/>
                <w:color w:val="7030A0"/>
                <w:sz w:val="17"/>
                <w:szCs w:val="17"/>
              </w:rPr>
              <w:t xml:space="preserve"> </w:t>
            </w:r>
            <w:proofErr w:type="spellStart"/>
            <w:r w:rsidRPr="004F0516">
              <w:rPr>
                <w:rFonts w:cs="NoyhBook"/>
                <w:color w:val="7030A0"/>
                <w:sz w:val="17"/>
                <w:szCs w:val="17"/>
              </w:rPr>
              <w:t>chakna</w:t>
            </w:r>
            <w:proofErr w:type="spellEnd"/>
            <w:r w:rsidRPr="004F0516">
              <w:rPr>
                <w:rFonts w:cs="NoyhBook"/>
                <w:color w:val="7030A0"/>
                <w:sz w:val="17"/>
                <w:szCs w:val="17"/>
              </w:rPr>
              <w:t>) and their importance for Sikhs living in Britain today</w:t>
            </w:r>
          </w:p>
          <w:p w14:paraId="26FD4CDA" w14:textId="77777777" w:rsidR="00493A38" w:rsidRPr="004F0516" w:rsidRDefault="004F0516" w:rsidP="004F0516">
            <w:pPr>
              <w:pStyle w:val="ListParagraph"/>
              <w:numPr>
                <w:ilvl w:val="0"/>
                <w:numId w:val="3"/>
              </w:numPr>
              <w:autoSpaceDE w:val="0"/>
              <w:autoSpaceDN w:val="0"/>
              <w:adjustRightInd w:val="0"/>
              <w:contextualSpacing/>
              <w:rPr>
                <w:rFonts w:cs="NoyhBook"/>
                <w:color w:val="7030A0"/>
                <w:sz w:val="17"/>
                <w:szCs w:val="17"/>
              </w:rPr>
            </w:pPr>
            <w:r w:rsidRPr="004F0516">
              <w:rPr>
                <w:rFonts w:cs="NoyhBook"/>
                <w:color w:val="7030A0"/>
                <w:sz w:val="17"/>
                <w:szCs w:val="17"/>
              </w:rPr>
              <w:t xml:space="preserve">Explain how Sikhs interpret the </w:t>
            </w:r>
            <w:proofErr w:type="spellStart"/>
            <w:r w:rsidRPr="004F0516">
              <w:rPr>
                <w:rFonts w:cs="NoyhBook"/>
                <w:color w:val="7030A0"/>
                <w:sz w:val="17"/>
                <w:szCs w:val="17"/>
              </w:rPr>
              <w:t>Mool</w:t>
            </w:r>
            <w:proofErr w:type="spellEnd"/>
            <w:r w:rsidRPr="004F0516">
              <w:rPr>
                <w:rFonts w:cs="NoyhBook"/>
                <w:color w:val="7030A0"/>
                <w:sz w:val="17"/>
                <w:szCs w:val="17"/>
              </w:rPr>
              <w:t xml:space="preserve"> Mantar and what it tells them about God, life and how to live</w:t>
            </w:r>
          </w:p>
        </w:tc>
      </w:tr>
      <w:tr w:rsidR="00493A38" w:rsidRPr="00514677" w14:paraId="7BD732AC" w14:textId="77777777" w:rsidTr="009A0561">
        <w:tc>
          <w:tcPr>
            <w:tcW w:w="3256" w:type="dxa"/>
          </w:tcPr>
          <w:p w14:paraId="09250390" w14:textId="77777777" w:rsidR="00493A38" w:rsidRPr="0014461D" w:rsidRDefault="00493A38" w:rsidP="009A0561">
            <w:pPr>
              <w:pStyle w:val="ListParagraph"/>
              <w:numPr>
                <w:ilvl w:val="0"/>
                <w:numId w:val="1"/>
              </w:numPr>
              <w:spacing w:line="259" w:lineRule="auto"/>
              <w:rPr>
                <w:rFonts w:asciiTheme="minorHAnsi" w:hAnsiTheme="minorHAnsi" w:cstheme="minorHAnsi"/>
                <w:b/>
                <w:i/>
                <w:color w:val="C00000"/>
                <w:sz w:val="16"/>
              </w:rPr>
            </w:pPr>
            <w:r w:rsidRPr="0014461D">
              <w:rPr>
                <w:rFonts w:asciiTheme="minorHAnsi" w:hAnsiTheme="minorHAnsi" w:cstheme="minorHAnsi"/>
                <w:b/>
                <w:i/>
                <w:color w:val="C00000"/>
                <w:sz w:val="16"/>
              </w:rPr>
              <w:t>Give reasons and examples to account for how and why people put their beliefs into practice in different ways, individually and in various communities (</w:t>
            </w:r>
            <w:proofErr w:type="gramStart"/>
            <w:r w:rsidRPr="0014461D">
              <w:rPr>
                <w:rFonts w:asciiTheme="minorHAnsi" w:hAnsiTheme="minorHAnsi" w:cstheme="minorHAnsi"/>
                <w:b/>
                <w:i/>
                <w:color w:val="C00000"/>
                <w:sz w:val="16"/>
              </w:rPr>
              <w:t>e.g.</w:t>
            </w:r>
            <w:proofErr w:type="gramEnd"/>
            <w:r w:rsidRPr="0014461D">
              <w:rPr>
                <w:rFonts w:asciiTheme="minorHAnsi" w:hAnsiTheme="minorHAnsi" w:cstheme="minorHAnsi"/>
                <w:b/>
                <w:i/>
                <w:color w:val="C00000"/>
                <w:sz w:val="16"/>
              </w:rPr>
              <w:t xml:space="preserve"> denominations, times or cultures; faith or other communities)</w:t>
            </w:r>
          </w:p>
          <w:p w14:paraId="6C067258" w14:textId="77777777" w:rsidR="00493A38" w:rsidRPr="00514677" w:rsidRDefault="00493A38" w:rsidP="009A0561">
            <w:pPr>
              <w:pStyle w:val="ListParagraph"/>
              <w:numPr>
                <w:ilvl w:val="0"/>
                <w:numId w:val="1"/>
              </w:numPr>
              <w:rPr>
                <w:rFonts w:asciiTheme="minorHAnsi" w:hAnsiTheme="minorHAnsi" w:cstheme="minorHAnsi"/>
                <w:b/>
                <w:i/>
                <w:color w:val="FF0000"/>
                <w:sz w:val="16"/>
                <w:szCs w:val="16"/>
              </w:rPr>
            </w:pPr>
            <w:r w:rsidRPr="0014461D">
              <w:rPr>
                <w:rFonts w:asciiTheme="minorHAnsi" w:hAnsiTheme="minorHAnsi" w:cstheme="minorHAnsi"/>
                <w:b/>
                <w:i/>
                <w:color w:val="C00000"/>
                <w:sz w:val="16"/>
              </w:rPr>
              <w:t>Show how beliefs guide people in making moral and religious decisions, applying these ideas to situations in the world today</w:t>
            </w:r>
            <w:r w:rsidRPr="00514677">
              <w:rPr>
                <w:rFonts w:asciiTheme="minorHAnsi" w:hAnsiTheme="minorHAnsi" w:cstheme="minorHAnsi"/>
                <w:b/>
                <w:i/>
                <w:color w:val="C00000"/>
                <w:sz w:val="16"/>
              </w:rPr>
              <w:t xml:space="preserve"> cultures</w:t>
            </w:r>
          </w:p>
        </w:tc>
        <w:tc>
          <w:tcPr>
            <w:tcW w:w="2891" w:type="dxa"/>
          </w:tcPr>
          <w:p w14:paraId="4E5D7B4D" w14:textId="77777777" w:rsidR="00CF56D1" w:rsidRPr="004F0516" w:rsidRDefault="00CF56D1" w:rsidP="00CF56D1">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Give reasons and examples to explain how and why Hindus put their beliefs into action in different ways (</w:t>
            </w:r>
            <w:proofErr w:type="gramStart"/>
            <w:r w:rsidRPr="004F0516">
              <w:rPr>
                <w:rFonts w:cs="NoyhBook"/>
                <w:color w:val="FF0000"/>
                <w:sz w:val="17"/>
                <w:szCs w:val="17"/>
              </w:rPr>
              <w:t>e.g.</w:t>
            </w:r>
            <w:proofErr w:type="gramEnd"/>
            <w:r w:rsidRPr="004F0516">
              <w:rPr>
                <w:rFonts w:cs="NoyhBook"/>
                <w:color w:val="FF0000"/>
                <w:sz w:val="17"/>
                <w:szCs w:val="17"/>
              </w:rPr>
              <w:t xml:space="preserve"> paths to moksha; aims in life; varnas).</w:t>
            </w:r>
          </w:p>
          <w:p w14:paraId="73501103" w14:textId="77777777" w:rsidR="00CF56D1" w:rsidRPr="004F0516" w:rsidRDefault="00CF56D1" w:rsidP="00CF56D1">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Show how Hindu beliefs and teachings guide them in making moral decisions (</w:t>
            </w:r>
            <w:proofErr w:type="gramStart"/>
            <w:r w:rsidRPr="004F0516">
              <w:rPr>
                <w:rFonts w:cs="NoyhBook"/>
                <w:color w:val="FF0000"/>
                <w:sz w:val="17"/>
                <w:szCs w:val="17"/>
              </w:rPr>
              <w:t>e.g.</w:t>
            </w:r>
            <w:proofErr w:type="gramEnd"/>
            <w:r w:rsidRPr="004F0516">
              <w:rPr>
                <w:rFonts w:cs="NoyhBook"/>
                <w:color w:val="FF0000"/>
                <w:sz w:val="17"/>
                <w:szCs w:val="17"/>
              </w:rPr>
              <w:t xml:space="preserve"> non-violence, vegetarianism) </w:t>
            </w:r>
          </w:p>
          <w:p w14:paraId="61A98A56" w14:textId="77777777" w:rsidR="00493A38" w:rsidRPr="004F0516" w:rsidRDefault="00493A38" w:rsidP="00CF56D1">
            <w:pPr>
              <w:autoSpaceDE w:val="0"/>
              <w:autoSpaceDN w:val="0"/>
              <w:adjustRightInd w:val="0"/>
              <w:contextualSpacing/>
              <w:rPr>
                <w:rFonts w:cstheme="minorHAnsi"/>
                <w:color w:val="FF0000"/>
                <w:sz w:val="17"/>
                <w:szCs w:val="17"/>
              </w:rPr>
            </w:pPr>
          </w:p>
        </w:tc>
        <w:tc>
          <w:tcPr>
            <w:tcW w:w="3061" w:type="dxa"/>
          </w:tcPr>
          <w:p w14:paraId="402CF4F6" w14:textId="77777777" w:rsidR="00CF56D1" w:rsidRPr="004F0516" w:rsidRDefault="00CF56D1" w:rsidP="00CF56D1">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Give reasons and examples to explain how and why Muslims put their beliefs into action in different ways (</w:t>
            </w:r>
            <w:proofErr w:type="gramStart"/>
            <w:r w:rsidRPr="004F0516">
              <w:rPr>
                <w:rFonts w:cs="NoyhBook"/>
                <w:color w:val="FF0000"/>
                <w:sz w:val="17"/>
                <w:szCs w:val="17"/>
              </w:rPr>
              <w:t>e.g.</w:t>
            </w:r>
            <w:proofErr w:type="gramEnd"/>
            <w:r w:rsidRPr="004F0516">
              <w:rPr>
                <w:rFonts w:cs="NoyhBook"/>
                <w:color w:val="FF0000"/>
                <w:sz w:val="17"/>
                <w:szCs w:val="17"/>
              </w:rPr>
              <w:t xml:space="preserve"> Sunni/Shi’a traditions).</w:t>
            </w:r>
          </w:p>
          <w:p w14:paraId="17BE548A" w14:textId="77777777" w:rsidR="00493A38" w:rsidRPr="004F0516" w:rsidRDefault="00CF56D1" w:rsidP="00CF56D1">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Show how beliefs and teachings guide Muslims in responding to the challenges of life in Britain today</w:t>
            </w:r>
          </w:p>
        </w:tc>
        <w:tc>
          <w:tcPr>
            <w:tcW w:w="2977" w:type="dxa"/>
          </w:tcPr>
          <w:p w14:paraId="7BBDFD6F" w14:textId="77777777" w:rsidR="004F0516" w:rsidRPr="004F0516" w:rsidRDefault="004F0516" w:rsidP="004F0516">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Give reasons and examples to explain how and why Jews put their beliefs into action in different ways (</w:t>
            </w:r>
            <w:proofErr w:type="gramStart"/>
            <w:r w:rsidRPr="004F0516">
              <w:rPr>
                <w:rFonts w:cs="NoyhBook"/>
                <w:color w:val="FF0000"/>
                <w:sz w:val="17"/>
                <w:szCs w:val="17"/>
              </w:rPr>
              <w:t>e.g.</w:t>
            </w:r>
            <w:proofErr w:type="gramEnd"/>
            <w:r w:rsidRPr="004F0516">
              <w:rPr>
                <w:rFonts w:cs="NoyhBook"/>
                <w:color w:val="FF0000"/>
                <w:sz w:val="17"/>
                <w:szCs w:val="17"/>
              </w:rPr>
              <w:t xml:space="preserve"> Orthodox and Progressive traditions) </w:t>
            </w:r>
          </w:p>
          <w:p w14:paraId="42B07A38" w14:textId="77777777" w:rsidR="00493A38" w:rsidRPr="004F0516" w:rsidRDefault="004F0516" w:rsidP="004F0516">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Show how beliefs and teachings guide Jews in responding to the challenges of life in Britain today</w:t>
            </w:r>
          </w:p>
        </w:tc>
        <w:tc>
          <w:tcPr>
            <w:tcW w:w="2552" w:type="dxa"/>
          </w:tcPr>
          <w:p w14:paraId="074D8998" w14:textId="77777777" w:rsidR="004F0516" w:rsidRPr="004F0516" w:rsidRDefault="004F0516" w:rsidP="004F0516">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Give reasons and examples to explain how and why Sikhs put their beliefs into action in different ways (</w:t>
            </w:r>
            <w:proofErr w:type="gramStart"/>
            <w:r w:rsidRPr="004F0516">
              <w:rPr>
                <w:rFonts w:cs="NoyhBook"/>
                <w:color w:val="FF0000"/>
                <w:sz w:val="17"/>
                <w:szCs w:val="17"/>
              </w:rPr>
              <w:t>e.g.</w:t>
            </w:r>
            <w:proofErr w:type="gramEnd"/>
            <w:r w:rsidRPr="004F0516">
              <w:rPr>
                <w:rFonts w:cs="NoyhBook"/>
                <w:color w:val="FF0000"/>
                <w:sz w:val="17"/>
                <w:szCs w:val="17"/>
              </w:rPr>
              <w:t xml:space="preserve"> compare </w:t>
            </w:r>
            <w:proofErr w:type="spellStart"/>
            <w:r w:rsidRPr="004F0516">
              <w:rPr>
                <w:rFonts w:cs="NoyhBook"/>
                <w:color w:val="FF0000"/>
                <w:sz w:val="17"/>
                <w:szCs w:val="17"/>
              </w:rPr>
              <w:t>Kartarpur</w:t>
            </w:r>
            <w:proofErr w:type="spellEnd"/>
            <w:r w:rsidRPr="004F0516">
              <w:rPr>
                <w:rFonts w:cs="NoyhBook"/>
                <w:color w:val="FF0000"/>
                <w:sz w:val="17"/>
                <w:szCs w:val="17"/>
              </w:rPr>
              <w:t xml:space="preserve"> to UK today; choice to become </w:t>
            </w:r>
            <w:proofErr w:type="spellStart"/>
            <w:r w:rsidRPr="004F0516">
              <w:rPr>
                <w:rFonts w:cs="NoyhBook"/>
                <w:color w:val="FF0000"/>
                <w:sz w:val="17"/>
                <w:szCs w:val="17"/>
              </w:rPr>
              <w:t>amritdhari</w:t>
            </w:r>
            <w:proofErr w:type="spellEnd"/>
            <w:r w:rsidRPr="004F0516">
              <w:rPr>
                <w:rFonts w:cs="NoyhBook"/>
                <w:color w:val="FF0000"/>
                <w:sz w:val="17"/>
                <w:szCs w:val="17"/>
              </w:rPr>
              <w:t xml:space="preserve"> or not) </w:t>
            </w:r>
          </w:p>
          <w:p w14:paraId="44A43820" w14:textId="77777777" w:rsidR="004F0516" w:rsidRPr="004F0516" w:rsidRDefault="004F0516" w:rsidP="004F0516">
            <w:pPr>
              <w:pStyle w:val="ListParagraph"/>
              <w:numPr>
                <w:ilvl w:val="0"/>
                <w:numId w:val="1"/>
              </w:numPr>
              <w:autoSpaceDE w:val="0"/>
              <w:autoSpaceDN w:val="0"/>
              <w:adjustRightInd w:val="0"/>
              <w:contextualSpacing/>
              <w:rPr>
                <w:rFonts w:cs="NoyhBook"/>
                <w:color w:val="FF0000"/>
                <w:sz w:val="17"/>
                <w:szCs w:val="17"/>
              </w:rPr>
            </w:pPr>
            <w:r w:rsidRPr="004F0516">
              <w:rPr>
                <w:rFonts w:cs="NoyhBook"/>
                <w:color w:val="FF0000"/>
                <w:sz w:val="17"/>
                <w:szCs w:val="17"/>
              </w:rPr>
              <w:t>Show how beliefs and teachings guide Sikhs in responding to the challenges of life in Britain today (</w:t>
            </w:r>
            <w:proofErr w:type="gramStart"/>
            <w:r w:rsidRPr="004F0516">
              <w:rPr>
                <w:rFonts w:cs="NoyhBook"/>
                <w:color w:val="FF0000"/>
                <w:sz w:val="17"/>
                <w:szCs w:val="17"/>
              </w:rPr>
              <w:t>e.g.</w:t>
            </w:r>
            <w:proofErr w:type="gramEnd"/>
            <w:r w:rsidRPr="004F0516">
              <w:rPr>
                <w:rFonts w:cs="NoyhBook"/>
                <w:color w:val="FF0000"/>
                <w:sz w:val="17"/>
                <w:szCs w:val="17"/>
              </w:rPr>
              <w:t xml:space="preserve"> call for equality and service)</w:t>
            </w:r>
          </w:p>
          <w:p w14:paraId="6B0A0E65" w14:textId="77777777" w:rsidR="00493A38" w:rsidRPr="004F0516" w:rsidRDefault="00493A38" w:rsidP="004F0516">
            <w:pPr>
              <w:pStyle w:val="ListParagraph"/>
              <w:numPr>
                <w:ilvl w:val="0"/>
                <w:numId w:val="1"/>
              </w:numPr>
              <w:autoSpaceDE w:val="0"/>
              <w:autoSpaceDN w:val="0"/>
              <w:adjustRightInd w:val="0"/>
              <w:contextualSpacing/>
              <w:rPr>
                <w:rFonts w:cs="NoyhBook"/>
                <w:color w:val="FF0000"/>
                <w:sz w:val="17"/>
                <w:szCs w:val="17"/>
              </w:rPr>
            </w:pPr>
          </w:p>
        </w:tc>
      </w:tr>
      <w:tr w:rsidR="00493A38" w:rsidRPr="00514677" w14:paraId="19060CB4" w14:textId="77777777" w:rsidTr="009A0561">
        <w:tc>
          <w:tcPr>
            <w:tcW w:w="3256" w:type="dxa"/>
          </w:tcPr>
          <w:p w14:paraId="09BFE59A" w14:textId="77777777" w:rsidR="00493A38" w:rsidRPr="0014461D" w:rsidRDefault="00493A38"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Give coherent accounts of the significance and implications of the beliefs and practices studied in the world today</w:t>
            </w:r>
          </w:p>
          <w:p w14:paraId="21D7F4D4" w14:textId="77777777" w:rsidR="00493A38" w:rsidRPr="0014461D" w:rsidRDefault="00493A38"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Evaluate how far the beliefs and practices studied help pupils themselves and others to make sense of the world</w:t>
            </w:r>
          </w:p>
          <w:p w14:paraId="74D81F1C" w14:textId="77777777" w:rsidR="00493A38" w:rsidRPr="00514677" w:rsidRDefault="00493A38" w:rsidP="009A0561">
            <w:pPr>
              <w:pStyle w:val="ListParagraph"/>
              <w:numPr>
                <w:ilvl w:val="0"/>
                <w:numId w:val="1"/>
              </w:numPr>
              <w:rPr>
                <w:rFonts w:asciiTheme="minorHAnsi" w:hAnsiTheme="minorHAnsi" w:cstheme="minorHAnsi"/>
                <w:b/>
                <w:i/>
                <w:color w:val="00B050"/>
                <w:sz w:val="16"/>
                <w:szCs w:val="16"/>
              </w:rPr>
            </w:pPr>
            <w:r w:rsidRPr="0014461D">
              <w:rPr>
                <w:rFonts w:asciiTheme="minorHAnsi" w:hAnsiTheme="minorHAnsi" w:cstheme="minorHAnsi"/>
                <w:b/>
                <w:i/>
                <w:color w:val="00B050"/>
                <w:sz w:val="16"/>
              </w:rPr>
              <w:t>Respond to the challenges raised by questions of belief and practice, both in the world today and in their own lives, offering reasons and justifications for their responses</w:t>
            </w:r>
          </w:p>
        </w:tc>
        <w:tc>
          <w:tcPr>
            <w:tcW w:w="2891" w:type="dxa"/>
          </w:tcPr>
          <w:p w14:paraId="222E7AEC" w14:textId="77777777" w:rsidR="00CF56D1" w:rsidRPr="004F0516" w:rsidRDefault="00CF56D1" w:rsidP="00CF56D1">
            <w:pPr>
              <w:pStyle w:val="ListParagraph"/>
              <w:numPr>
                <w:ilvl w:val="0"/>
                <w:numId w:val="1"/>
              </w:numPr>
              <w:autoSpaceDE w:val="0"/>
              <w:autoSpaceDN w:val="0"/>
              <w:adjustRightInd w:val="0"/>
              <w:contextualSpacing/>
              <w:rPr>
                <w:rFonts w:cs="NoyhBook"/>
                <w:color w:val="00B050"/>
                <w:sz w:val="17"/>
                <w:szCs w:val="17"/>
              </w:rPr>
            </w:pPr>
            <w:r w:rsidRPr="004F0516">
              <w:rPr>
                <w:rFonts w:cs="NoyhBook"/>
                <w:color w:val="00B050"/>
                <w:sz w:val="17"/>
                <w:szCs w:val="17"/>
              </w:rPr>
              <w:t>Give a coherent account of why a Hindu would not want to be reincarnated, and what they might do about it</w:t>
            </w:r>
          </w:p>
          <w:p w14:paraId="6C2E6C0D" w14:textId="77777777" w:rsidR="00493A38" w:rsidRPr="004F0516" w:rsidRDefault="00CF56D1" w:rsidP="00CF56D1">
            <w:pPr>
              <w:pStyle w:val="ListParagraph"/>
              <w:numPr>
                <w:ilvl w:val="0"/>
                <w:numId w:val="1"/>
              </w:numPr>
              <w:autoSpaceDE w:val="0"/>
              <w:autoSpaceDN w:val="0"/>
              <w:adjustRightInd w:val="0"/>
              <w:contextualSpacing/>
              <w:rPr>
                <w:rFonts w:cs="NoyhBook"/>
                <w:b/>
                <w:color w:val="00B050"/>
                <w:sz w:val="17"/>
                <w:szCs w:val="17"/>
              </w:rPr>
            </w:pPr>
            <w:r w:rsidRPr="004F0516">
              <w:rPr>
                <w:rFonts w:cs="NoyhBook"/>
                <w:color w:val="00B050"/>
                <w:sz w:val="17"/>
                <w:szCs w:val="17"/>
              </w:rPr>
              <w:t>Evaluate how far the ideas of karma and samsara help students to make sense of the world and their own experience.</w:t>
            </w:r>
          </w:p>
        </w:tc>
        <w:tc>
          <w:tcPr>
            <w:tcW w:w="3061" w:type="dxa"/>
          </w:tcPr>
          <w:p w14:paraId="4BF41107" w14:textId="77777777" w:rsidR="00493A38" w:rsidRPr="004F0516" w:rsidRDefault="00CF56D1" w:rsidP="009A0561">
            <w:pPr>
              <w:pStyle w:val="ListParagraph"/>
              <w:numPr>
                <w:ilvl w:val="0"/>
                <w:numId w:val="1"/>
              </w:numPr>
              <w:autoSpaceDE w:val="0"/>
              <w:autoSpaceDN w:val="0"/>
              <w:adjustRightInd w:val="0"/>
              <w:contextualSpacing/>
              <w:rPr>
                <w:rFonts w:cs="NoyhBook"/>
                <w:color w:val="00B050"/>
                <w:sz w:val="17"/>
                <w:szCs w:val="17"/>
              </w:rPr>
            </w:pPr>
            <w:r w:rsidRPr="004F0516">
              <w:rPr>
                <w:rFonts w:cs="NoyhBook"/>
                <w:color w:val="00B050"/>
                <w:sz w:val="17"/>
                <w:szCs w:val="17"/>
              </w:rPr>
              <w:t>Give a coherent account of the challenges and opportunities of being a Muslim teenager in Britain today, offering reasons and justifications for their responses</w:t>
            </w:r>
          </w:p>
        </w:tc>
        <w:tc>
          <w:tcPr>
            <w:tcW w:w="2977" w:type="dxa"/>
          </w:tcPr>
          <w:p w14:paraId="6D3E1F5E" w14:textId="77777777" w:rsidR="00493A38" w:rsidRPr="004F0516" w:rsidRDefault="004F0516" w:rsidP="009A0561">
            <w:pPr>
              <w:pStyle w:val="ListParagraph"/>
              <w:numPr>
                <w:ilvl w:val="0"/>
                <w:numId w:val="1"/>
              </w:numPr>
              <w:autoSpaceDE w:val="0"/>
              <w:autoSpaceDN w:val="0"/>
              <w:adjustRightInd w:val="0"/>
              <w:contextualSpacing/>
              <w:rPr>
                <w:rFonts w:cs="NoyhBook"/>
                <w:color w:val="00B050"/>
                <w:sz w:val="17"/>
                <w:szCs w:val="17"/>
              </w:rPr>
            </w:pPr>
            <w:r w:rsidRPr="004F0516">
              <w:rPr>
                <w:rFonts w:cs="NoyhBook"/>
                <w:color w:val="00B050"/>
                <w:sz w:val="17"/>
                <w:szCs w:val="17"/>
              </w:rPr>
              <w:t>Give a coherent account of the challenges and opportunities of being a Jewish teenager in Britain today, offering reasons and justifications for their responses.</w:t>
            </w:r>
          </w:p>
        </w:tc>
        <w:tc>
          <w:tcPr>
            <w:tcW w:w="2552" w:type="dxa"/>
          </w:tcPr>
          <w:p w14:paraId="03465396" w14:textId="77777777" w:rsidR="004F0516" w:rsidRPr="004F0516" w:rsidRDefault="004F0516" w:rsidP="004F0516">
            <w:pPr>
              <w:pStyle w:val="ListParagraph"/>
              <w:numPr>
                <w:ilvl w:val="0"/>
                <w:numId w:val="1"/>
              </w:numPr>
              <w:autoSpaceDE w:val="0"/>
              <w:autoSpaceDN w:val="0"/>
              <w:adjustRightInd w:val="0"/>
              <w:contextualSpacing/>
              <w:rPr>
                <w:rFonts w:cs="NoyhBook"/>
                <w:color w:val="00B050"/>
                <w:sz w:val="17"/>
                <w:szCs w:val="17"/>
              </w:rPr>
            </w:pPr>
            <w:r w:rsidRPr="004F0516">
              <w:rPr>
                <w:rFonts w:cs="NoyhBook"/>
                <w:color w:val="00B050"/>
                <w:sz w:val="17"/>
                <w:szCs w:val="17"/>
              </w:rPr>
              <w:t xml:space="preserve">Offer an account of the value and impact of Sikh practice of service and equality in the UK today. </w:t>
            </w:r>
          </w:p>
          <w:p w14:paraId="3C014D7A" w14:textId="77777777" w:rsidR="00493A38" w:rsidRPr="004F0516" w:rsidRDefault="004F0516" w:rsidP="004F0516">
            <w:pPr>
              <w:pStyle w:val="ListParagraph"/>
              <w:numPr>
                <w:ilvl w:val="0"/>
                <w:numId w:val="1"/>
              </w:numPr>
              <w:contextualSpacing/>
              <w:rPr>
                <w:rFonts w:asciiTheme="minorHAnsi" w:hAnsiTheme="minorHAnsi" w:cstheme="minorHAnsi"/>
                <w:color w:val="00B050"/>
                <w:sz w:val="17"/>
                <w:szCs w:val="17"/>
              </w:rPr>
            </w:pPr>
            <w:r w:rsidRPr="004F0516">
              <w:rPr>
                <w:rFonts w:cs="NoyhBook"/>
                <w:color w:val="00B050"/>
                <w:sz w:val="17"/>
                <w:szCs w:val="17"/>
              </w:rPr>
              <w:t xml:space="preserve">Comment on whether the Sikh emphasis on equality and service </w:t>
            </w:r>
            <w:proofErr w:type="gramStart"/>
            <w:r w:rsidRPr="004F0516">
              <w:rPr>
                <w:rFonts w:cs="NoyhBook"/>
                <w:color w:val="00B050"/>
                <w:sz w:val="17"/>
                <w:szCs w:val="17"/>
              </w:rPr>
              <w:t>has anything</w:t>
            </w:r>
            <w:proofErr w:type="gramEnd"/>
            <w:r w:rsidRPr="004F0516">
              <w:rPr>
                <w:rFonts w:cs="NoyhBook"/>
                <w:color w:val="00B050"/>
                <w:sz w:val="17"/>
                <w:szCs w:val="17"/>
              </w:rPr>
              <w:t xml:space="preserve"> to say to students themselves, offering reasons and justifications for their responses</w:t>
            </w:r>
          </w:p>
        </w:tc>
      </w:tr>
    </w:tbl>
    <w:p w14:paraId="18221588" w14:textId="77777777" w:rsidR="00EC7246" w:rsidRDefault="00EC7246" w:rsidP="00EC7246"/>
    <w:p w14:paraId="6EA0C876" w14:textId="77777777" w:rsidR="00EC7246" w:rsidRDefault="00EC7246" w:rsidP="00EC7246">
      <w:r>
        <w:br w:type="page"/>
      </w:r>
    </w:p>
    <w:tbl>
      <w:tblPr>
        <w:tblStyle w:val="TableGrid"/>
        <w:tblW w:w="14737" w:type="dxa"/>
        <w:tblLook w:val="04A0" w:firstRow="1" w:lastRow="0" w:firstColumn="1" w:lastColumn="0" w:noHBand="0" w:noVBand="1"/>
      </w:tblPr>
      <w:tblGrid>
        <w:gridCol w:w="3256"/>
        <w:gridCol w:w="2891"/>
        <w:gridCol w:w="3061"/>
        <w:gridCol w:w="2977"/>
        <w:gridCol w:w="2552"/>
      </w:tblGrid>
      <w:tr w:rsidR="004F0516" w:rsidRPr="00514677" w14:paraId="703BE1C2" w14:textId="77777777" w:rsidTr="009A0561">
        <w:tc>
          <w:tcPr>
            <w:tcW w:w="3256" w:type="dxa"/>
            <w:tcBorders>
              <w:top w:val="single" w:sz="4" w:space="0" w:color="auto"/>
              <w:left w:val="single" w:sz="4" w:space="0" w:color="auto"/>
              <w:bottom w:val="single" w:sz="4" w:space="0" w:color="auto"/>
              <w:right w:val="single" w:sz="4" w:space="0" w:color="auto"/>
            </w:tcBorders>
            <w:hideMark/>
          </w:tcPr>
          <w:p w14:paraId="293750B4" w14:textId="77777777" w:rsidR="004F0516" w:rsidRPr="00514677" w:rsidRDefault="004F0516" w:rsidP="009A0561">
            <w:pPr>
              <w:rPr>
                <w:rFonts w:cstheme="minorHAnsi"/>
                <w:b/>
              </w:rPr>
            </w:pPr>
            <w:r>
              <w:rPr>
                <w:rFonts w:cstheme="minorHAnsi"/>
                <w:b/>
              </w:rPr>
              <w:lastRenderedPageBreak/>
              <w:t>End KS3</w:t>
            </w:r>
          </w:p>
          <w:p w14:paraId="4A1FCA5A" w14:textId="77777777" w:rsidR="004F0516" w:rsidRPr="00514677" w:rsidRDefault="00B81B61" w:rsidP="009A0561">
            <w:pPr>
              <w:rPr>
                <w:rFonts w:cstheme="minorHAnsi"/>
                <w:b/>
                <w:i/>
              </w:rPr>
            </w:pPr>
            <w:r>
              <w:rPr>
                <w:rFonts w:cstheme="minorHAnsi"/>
                <w:b/>
                <w:i/>
              </w:rPr>
              <w:t>Students</w:t>
            </w:r>
            <w:r w:rsidRPr="00514677">
              <w:rPr>
                <w:rFonts w:cstheme="minorHAnsi"/>
                <w:b/>
                <w:i/>
              </w:rPr>
              <w:t xml:space="preserve"> </w:t>
            </w:r>
            <w:r w:rsidR="004F0516" w:rsidRPr="00514677">
              <w:rPr>
                <w:rFonts w:cstheme="minorHAnsi"/>
                <w:b/>
                <w:i/>
              </w:rPr>
              <w:t>can…</w:t>
            </w:r>
          </w:p>
        </w:tc>
        <w:tc>
          <w:tcPr>
            <w:tcW w:w="2891" w:type="dxa"/>
            <w:tcBorders>
              <w:top w:val="single" w:sz="4" w:space="0" w:color="auto"/>
              <w:left w:val="single" w:sz="4" w:space="0" w:color="auto"/>
              <w:bottom w:val="single" w:sz="4" w:space="0" w:color="auto"/>
              <w:right w:val="single" w:sz="4" w:space="0" w:color="auto"/>
            </w:tcBorders>
          </w:tcPr>
          <w:p w14:paraId="40A2CB0B" w14:textId="77777777" w:rsidR="004F0516" w:rsidRPr="00514677" w:rsidRDefault="004F0516" w:rsidP="004F0516">
            <w:pPr>
              <w:rPr>
                <w:rFonts w:cstheme="minorHAnsi"/>
                <w:b/>
              </w:rPr>
            </w:pPr>
            <w:r>
              <w:rPr>
                <w:rFonts w:cstheme="minorHAnsi"/>
                <w:b/>
              </w:rPr>
              <w:t>3.13 atheist/agnostic</w:t>
            </w:r>
          </w:p>
        </w:tc>
        <w:tc>
          <w:tcPr>
            <w:tcW w:w="3061" w:type="dxa"/>
            <w:tcBorders>
              <w:top w:val="single" w:sz="4" w:space="0" w:color="auto"/>
              <w:left w:val="single" w:sz="4" w:space="0" w:color="auto"/>
              <w:bottom w:val="single" w:sz="4" w:space="0" w:color="auto"/>
              <w:right w:val="single" w:sz="4" w:space="0" w:color="auto"/>
            </w:tcBorders>
          </w:tcPr>
          <w:p w14:paraId="40543180" w14:textId="77777777" w:rsidR="004F0516" w:rsidRPr="00514677" w:rsidRDefault="004F0516" w:rsidP="004F0516">
            <w:pPr>
              <w:rPr>
                <w:rFonts w:cstheme="minorHAnsi"/>
                <w:b/>
              </w:rPr>
            </w:pPr>
            <w:proofErr w:type="gramStart"/>
            <w:r>
              <w:rPr>
                <w:rFonts w:cstheme="minorHAnsi"/>
                <w:b/>
              </w:rPr>
              <w:t>3.14  good</w:t>
            </w:r>
            <w:proofErr w:type="gramEnd"/>
            <w:r>
              <w:rPr>
                <w:rFonts w:cstheme="minorHAnsi"/>
                <w:b/>
              </w:rPr>
              <w:t>/bad; right/wrong</w:t>
            </w:r>
          </w:p>
        </w:tc>
        <w:tc>
          <w:tcPr>
            <w:tcW w:w="2977" w:type="dxa"/>
            <w:tcBorders>
              <w:top w:val="single" w:sz="4" w:space="0" w:color="auto"/>
              <w:left w:val="single" w:sz="4" w:space="0" w:color="auto"/>
              <w:bottom w:val="single" w:sz="4" w:space="0" w:color="auto"/>
              <w:right w:val="single" w:sz="4" w:space="0" w:color="auto"/>
            </w:tcBorders>
          </w:tcPr>
          <w:p w14:paraId="78FBC06E" w14:textId="77777777" w:rsidR="004F0516" w:rsidRPr="00514677" w:rsidRDefault="004F0516" w:rsidP="004F0516">
            <w:pPr>
              <w:rPr>
                <w:rFonts w:cstheme="minorHAnsi"/>
                <w:b/>
              </w:rPr>
            </w:pPr>
            <w:r>
              <w:rPr>
                <w:rFonts w:cstheme="minorHAnsi"/>
                <w:b/>
              </w:rPr>
              <w:t>3.15 Life after death</w:t>
            </w:r>
          </w:p>
        </w:tc>
        <w:tc>
          <w:tcPr>
            <w:tcW w:w="2552" w:type="dxa"/>
            <w:tcBorders>
              <w:top w:val="single" w:sz="4" w:space="0" w:color="auto"/>
              <w:left w:val="single" w:sz="4" w:space="0" w:color="auto"/>
              <w:bottom w:val="single" w:sz="4" w:space="0" w:color="auto"/>
              <w:right w:val="single" w:sz="4" w:space="0" w:color="auto"/>
            </w:tcBorders>
          </w:tcPr>
          <w:p w14:paraId="6D12405B" w14:textId="77777777" w:rsidR="004F0516" w:rsidRPr="00514677" w:rsidRDefault="004F0516" w:rsidP="004F0516">
            <w:pPr>
              <w:tabs>
                <w:tab w:val="center" w:pos="1168"/>
              </w:tabs>
              <w:rPr>
                <w:rFonts w:cstheme="minorHAnsi"/>
                <w:b/>
              </w:rPr>
            </w:pPr>
            <w:r>
              <w:rPr>
                <w:rFonts w:cstheme="minorHAnsi"/>
                <w:b/>
              </w:rPr>
              <w:t>3.16 Suffering</w:t>
            </w:r>
          </w:p>
        </w:tc>
      </w:tr>
      <w:tr w:rsidR="004F0516" w:rsidRPr="00514677" w14:paraId="1E99EB42" w14:textId="77777777" w:rsidTr="009A0561">
        <w:trPr>
          <w:trHeight w:val="2268"/>
        </w:trPr>
        <w:tc>
          <w:tcPr>
            <w:tcW w:w="3256" w:type="dxa"/>
            <w:hideMark/>
          </w:tcPr>
          <w:tbl>
            <w:tblPr>
              <w:tblW w:w="0" w:type="auto"/>
              <w:tblBorders>
                <w:top w:val="nil"/>
                <w:left w:val="nil"/>
                <w:bottom w:val="nil"/>
                <w:right w:val="nil"/>
              </w:tblBorders>
              <w:tblLook w:val="0000" w:firstRow="0" w:lastRow="0" w:firstColumn="0" w:lastColumn="0" w:noHBand="0" w:noVBand="0"/>
            </w:tblPr>
            <w:tblGrid>
              <w:gridCol w:w="3040"/>
            </w:tblGrid>
            <w:tr w:rsidR="004F0516" w:rsidRPr="00EC7246" w14:paraId="188AB443" w14:textId="77777777" w:rsidTr="009A0561">
              <w:tc>
                <w:tcPr>
                  <w:tcW w:w="0" w:type="auto"/>
                </w:tcPr>
                <w:p w14:paraId="4450D5AC" w14:textId="77777777" w:rsidR="004F0516" w:rsidRPr="00EC7246" w:rsidRDefault="004F0516"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give reasoned explanations of how and why the selected core beliefs and concepts are important within the religions studied </w:t>
                  </w:r>
                </w:p>
                <w:p w14:paraId="6C220D9C" w14:textId="77777777" w:rsidR="004F0516" w:rsidRPr="00EC7246" w:rsidRDefault="004F0516"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taking account of context(s), explain how and why people use and make sense of texts/sources of authority differently </w:t>
                  </w:r>
                </w:p>
                <w:p w14:paraId="7171099D" w14:textId="77777777" w:rsidR="004F0516" w:rsidRPr="00EC7246" w:rsidRDefault="004F0516"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in the light of their learning, explain how appropriate different interpretations of texts/sources of authority are, including their own ideas </w:t>
                  </w:r>
                </w:p>
              </w:tc>
            </w:tr>
          </w:tbl>
          <w:p w14:paraId="1C323B4B" w14:textId="77777777" w:rsidR="004F0516" w:rsidRPr="00514677" w:rsidRDefault="004F0516" w:rsidP="009A0561">
            <w:pPr>
              <w:pStyle w:val="ListParagraph"/>
              <w:ind w:left="0"/>
              <w:rPr>
                <w:rFonts w:asciiTheme="minorHAnsi" w:hAnsiTheme="minorHAnsi" w:cstheme="minorHAnsi"/>
                <w:b/>
                <w:i/>
                <w:color w:val="7030A0"/>
                <w:sz w:val="16"/>
                <w:szCs w:val="20"/>
              </w:rPr>
            </w:pPr>
          </w:p>
        </w:tc>
        <w:tc>
          <w:tcPr>
            <w:tcW w:w="2891" w:type="dxa"/>
          </w:tcPr>
          <w:p w14:paraId="4E1974A0" w14:textId="77777777" w:rsidR="00B81B61" w:rsidRPr="00B81B61" w:rsidRDefault="00B81B61" w:rsidP="00B81B61">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 xml:space="preserve">Explain what is meant by the </w:t>
            </w:r>
            <w:proofErr w:type="gramStart"/>
            <w:r w:rsidRPr="00B81B61">
              <w:rPr>
                <w:rFonts w:cs="NoyhBook"/>
                <w:color w:val="7030A0"/>
                <w:sz w:val="18"/>
                <w:szCs w:val="17"/>
              </w:rPr>
              <w:t>terms</w:t>
            </w:r>
            <w:proofErr w:type="gramEnd"/>
            <w:r w:rsidRPr="00B81B61">
              <w:rPr>
                <w:rFonts w:cs="NoyhBook"/>
                <w:color w:val="7030A0"/>
                <w:sz w:val="18"/>
                <w:szCs w:val="17"/>
              </w:rPr>
              <w:t xml:space="preserve"> atheist and agnostic, and give reasons for the range of views that can be covered by these terms (e.g. SBNR, ‘</w:t>
            </w:r>
            <w:proofErr w:type="spellStart"/>
            <w:r w:rsidRPr="00B81B61">
              <w:rPr>
                <w:rFonts w:cs="NoyhBook"/>
                <w:color w:val="7030A0"/>
                <w:sz w:val="18"/>
                <w:szCs w:val="17"/>
              </w:rPr>
              <w:t>nones</w:t>
            </w:r>
            <w:proofErr w:type="spellEnd"/>
            <w:r w:rsidRPr="00B81B61">
              <w:rPr>
                <w:rFonts w:cs="NoyhBook"/>
                <w:color w:val="7030A0"/>
                <w:sz w:val="18"/>
                <w:szCs w:val="17"/>
              </w:rPr>
              <w:t>’, Humanists etc)</w:t>
            </w:r>
          </w:p>
          <w:p w14:paraId="419C09CC" w14:textId="77777777" w:rsidR="004F0516" w:rsidRPr="00B81B61" w:rsidRDefault="00B81B61" w:rsidP="00B81B61">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Explain what sources of authority non-religious people might use and why, to decide how to live</w:t>
            </w:r>
          </w:p>
        </w:tc>
        <w:tc>
          <w:tcPr>
            <w:tcW w:w="3061" w:type="dxa"/>
          </w:tcPr>
          <w:p w14:paraId="1A30B1A0" w14:textId="77777777" w:rsidR="004F0516" w:rsidRPr="00B81B61" w:rsidRDefault="004F0516" w:rsidP="004F0516">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Explain the differences between absolute and relative morality and what difference they make for how people decide what is right and wrong</w:t>
            </w:r>
          </w:p>
          <w:p w14:paraId="591B0AC9" w14:textId="77777777" w:rsidR="004F0516" w:rsidRPr="00B81B61" w:rsidRDefault="004F0516" w:rsidP="00B81B61">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 xml:space="preserve">Explain how and why people use and make sense of different sources of authority in deciding how to live </w:t>
            </w:r>
          </w:p>
        </w:tc>
        <w:tc>
          <w:tcPr>
            <w:tcW w:w="2977" w:type="dxa"/>
          </w:tcPr>
          <w:p w14:paraId="7D799BAE" w14:textId="77777777" w:rsidR="004F0516" w:rsidRPr="00B81B61" w:rsidRDefault="004F0516" w:rsidP="004F0516">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Explain the key beliefs about life after death in at least two traditions</w:t>
            </w:r>
          </w:p>
          <w:p w14:paraId="3D565A2C" w14:textId="77777777" w:rsidR="004F0516" w:rsidRPr="00B81B61" w:rsidRDefault="004F0516" w:rsidP="004F0516">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Explain how and why Christians interpret biblical sources about life after death differently (</w:t>
            </w:r>
            <w:proofErr w:type="gramStart"/>
            <w:r w:rsidRPr="00B81B61">
              <w:rPr>
                <w:rFonts w:cs="NoyhBook"/>
                <w:color w:val="7030A0"/>
                <w:sz w:val="18"/>
                <w:szCs w:val="17"/>
              </w:rPr>
              <w:t>e.g.</w:t>
            </w:r>
            <w:proofErr w:type="gramEnd"/>
            <w:r w:rsidRPr="00B81B61">
              <w:rPr>
                <w:rFonts w:cs="NoyhBook"/>
                <w:color w:val="7030A0"/>
                <w:sz w:val="18"/>
                <w:szCs w:val="17"/>
              </w:rPr>
              <w:t xml:space="preserve"> Protestant/Catholic) </w:t>
            </w:r>
          </w:p>
        </w:tc>
        <w:tc>
          <w:tcPr>
            <w:tcW w:w="2552" w:type="dxa"/>
          </w:tcPr>
          <w:p w14:paraId="34CE1C7B" w14:textId="77777777" w:rsidR="004F0516" w:rsidRPr="00B81B61" w:rsidRDefault="004F0516" w:rsidP="004F0516">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Compare and explain two religious views of why humans suffer.</w:t>
            </w:r>
          </w:p>
          <w:p w14:paraId="622773FF" w14:textId="77777777" w:rsidR="004F0516" w:rsidRPr="00B81B61" w:rsidRDefault="004F0516" w:rsidP="004F0516">
            <w:pPr>
              <w:pStyle w:val="ListParagraph"/>
              <w:numPr>
                <w:ilvl w:val="0"/>
                <w:numId w:val="3"/>
              </w:numPr>
              <w:autoSpaceDE w:val="0"/>
              <w:autoSpaceDN w:val="0"/>
              <w:adjustRightInd w:val="0"/>
              <w:contextualSpacing/>
              <w:rPr>
                <w:rFonts w:cs="NoyhBook"/>
                <w:color w:val="7030A0"/>
                <w:sz w:val="18"/>
                <w:szCs w:val="17"/>
              </w:rPr>
            </w:pPr>
            <w:r w:rsidRPr="00B81B61">
              <w:rPr>
                <w:rFonts w:cs="NoyhBook"/>
                <w:color w:val="7030A0"/>
                <w:sz w:val="18"/>
                <w:szCs w:val="17"/>
              </w:rPr>
              <w:t>Explain at least two solutions to suffering offered by religious traditions.</w:t>
            </w:r>
          </w:p>
        </w:tc>
      </w:tr>
      <w:tr w:rsidR="004F0516" w:rsidRPr="00514677" w14:paraId="7D5BC78E" w14:textId="77777777" w:rsidTr="009A0561">
        <w:tc>
          <w:tcPr>
            <w:tcW w:w="3256" w:type="dxa"/>
          </w:tcPr>
          <w:p w14:paraId="11E312DA" w14:textId="77777777" w:rsidR="004F0516" w:rsidRPr="0014461D" w:rsidRDefault="004F0516" w:rsidP="009A0561">
            <w:pPr>
              <w:pStyle w:val="ListParagraph"/>
              <w:numPr>
                <w:ilvl w:val="0"/>
                <w:numId w:val="1"/>
              </w:numPr>
              <w:spacing w:line="259" w:lineRule="auto"/>
              <w:rPr>
                <w:rFonts w:asciiTheme="minorHAnsi" w:hAnsiTheme="minorHAnsi" w:cstheme="minorHAnsi"/>
                <w:b/>
                <w:i/>
                <w:color w:val="C00000"/>
                <w:sz w:val="16"/>
              </w:rPr>
            </w:pPr>
            <w:r w:rsidRPr="0014461D">
              <w:rPr>
                <w:rFonts w:asciiTheme="minorHAnsi" w:hAnsiTheme="minorHAnsi" w:cstheme="minorHAnsi"/>
                <w:b/>
                <w:i/>
                <w:color w:val="C00000"/>
                <w:sz w:val="16"/>
              </w:rPr>
              <w:t>Give reasons and examples to account for how and why people put their beliefs into practice in different ways, individually and in various communities (</w:t>
            </w:r>
            <w:proofErr w:type="gramStart"/>
            <w:r w:rsidRPr="0014461D">
              <w:rPr>
                <w:rFonts w:asciiTheme="minorHAnsi" w:hAnsiTheme="minorHAnsi" w:cstheme="minorHAnsi"/>
                <w:b/>
                <w:i/>
                <w:color w:val="C00000"/>
                <w:sz w:val="16"/>
              </w:rPr>
              <w:t>e.g.</w:t>
            </w:r>
            <w:proofErr w:type="gramEnd"/>
            <w:r w:rsidRPr="0014461D">
              <w:rPr>
                <w:rFonts w:asciiTheme="minorHAnsi" w:hAnsiTheme="minorHAnsi" w:cstheme="minorHAnsi"/>
                <w:b/>
                <w:i/>
                <w:color w:val="C00000"/>
                <w:sz w:val="16"/>
              </w:rPr>
              <w:t xml:space="preserve"> denominations, times or cultures; faith or other communities)</w:t>
            </w:r>
          </w:p>
          <w:p w14:paraId="4F5700CC" w14:textId="77777777" w:rsidR="004F0516" w:rsidRPr="00514677" w:rsidRDefault="004F0516" w:rsidP="009A0561">
            <w:pPr>
              <w:pStyle w:val="ListParagraph"/>
              <w:numPr>
                <w:ilvl w:val="0"/>
                <w:numId w:val="1"/>
              </w:numPr>
              <w:rPr>
                <w:rFonts w:asciiTheme="minorHAnsi" w:hAnsiTheme="minorHAnsi" w:cstheme="minorHAnsi"/>
                <w:b/>
                <w:i/>
                <w:color w:val="FF0000"/>
                <w:sz w:val="16"/>
                <w:szCs w:val="16"/>
              </w:rPr>
            </w:pPr>
            <w:r w:rsidRPr="0014461D">
              <w:rPr>
                <w:rFonts w:asciiTheme="minorHAnsi" w:hAnsiTheme="minorHAnsi" w:cstheme="minorHAnsi"/>
                <w:b/>
                <w:i/>
                <w:color w:val="C00000"/>
                <w:sz w:val="16"/>
              </w:rPr>
              <w:t>Show how beliefs guide people in making moral and religious decisions, applying these ideas to situations in the world today</w:t>
            </w:r>
            <w:r w:rsidRPr="00514677">
              <w:rPr>
                <w:rFonts w:asciiTheme="minorHAnsi" w:hAnsiTheme="minorHAnsi" w:cstheme="minorHAnsi"/>
                <w:b/>
                <w:i/>
                <w:color w:val="C00000"/>
                <w:sz w:val="16"/>
              </w:rPr>
              <w:t xml:space="preserve"> cultures</w:t>
            </w:r>
          </w:p>
        </w:tc>
        <w:tc>
          <w:tcPr>
            <w:tcW w:w="2891" w:type="dxa"/>
          </w:tcPr>
          <w:p w14:paraId="57C67683" w14:textId="77777777" w:rsidR="00B81B61" w:rsidRPr="00B81B61" w:rsidRDefault="00B81B61" w:rsidP="00B81B61">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Give reasons and examples to explain how and why non-religious people put their beliefs into action in different ways (</w:t>
            </w:r>
            <w:proofErr w:type="gramStart"/>
            <w:r w:rsidRPr="00B81B61">
              <w:rPr>
                <w:rFonts w:cs="NoyhBook"/>
                <w:color w:val="FF0000"/>
                <w:sz w:val="18"/>
                <w:szCs w:val="17"/>
              </w:rPr>
              <w:t>e.g.</w:t>
            </w:r>
            <w:proofErr w:type="gramEnd"/>
            <w:r w:rsidRPr="00B81B61">
              <w:rPr>
                <w:rFonts w:cs="NoyhBook"/>
                <w:color w:val="FF0000"/>
                <w:sz w:val="18"/>
                <w:szCs w:val="17"/>
              </w:rPr>
              <w:t xml:space="preserve"> from indifference through to hostility to religion; from seeking riches to activism) </w:t>
            </w:r>
          </w:p>
          <w:p w14:paraId="73BD68B6" w14:textId="77777777" w:rsidR="004F0516" w:rsidRPr="00B81B61" w:rsidRDefault="00B81B61" w:rsidP="00B81B61">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Show how Humanist beliefs/principles guide some non-religious people in making moral decisions. </w:t>
            </w:r>
          </w:p>
        </w:tc>
        <w:tc>
          <w:tcPr>
            <w:tcW w:w="3061" w:type="dxa"/>
          </w:tcPr>
          <w:p w14:paraId="44670840" w14:textId="77777777" w:rsidR="00B81B61" w:rsidRPr="00B81B61" w:rsidRDefault="00B81B61" w:rsidP="00B81B61">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Show how some religious and non-religious ideas, </w:t>
            </w:r>
            <w:proofErr w:type="gramStart"/>
            <w:r w:rsidRPr="00B81B61">
              <w:rPr>
                <w:rFonts w:cs="NoyhBook"/>
                <w:color w:val="FF0000"/>
                <w:sz w:val="18"/>
                <w:szCs w:val="17"/>
              </w:rPr>
              <w:t>beliefs</w:t>
            </w:r>
            <w:proofErr w:type="gramEnd"/>
            <w:r w:rsidRPr="00B81B61">
              <w:rPr>
                <w:rFonts w:cs="NoyhBook"/>
                <w:color w:val="FF0000"/>
                <w:sz w:val="18"/>
                <w:szCs w:val="17"/>
              </w:rPr>
              <w:t xml:space="preserve"> and teachings guide people in making moral decisions </w:t>
            </w:r>
          </w:p>
          <w:p w14:paraId="3FB45C16" w14:textId="77777777" w:rsidR="004F0516" w:rsidRPr="00B81B61" w:rsidRDefault="00B81B61" w:rsidP="00B81B61">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Give reasons and examples to explain why people come to different views on moral issues. </w:t>
            </w:r>
          </w:p>
        </w:tc>
        <w:tc>
          <w:tcPr>
            <w:tcW w:w="2977" w:type="dxa"/>
          </w:tcPr>
          <w:p w14:paraId="053D93DC" w14:textId="77777777" w:rsidR="004F0516" w:rsidRPr="00B81B61" w:rsidRDefault="004F0516" w:rsidP="004F0516">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Show how religious and non-religious beliefs about life after death affect the way people live, including how death is marked </w:t>
            </w:r>
          </w:p>
          <w:p w14:paraId="265E0690" w14:textId="77777777" w:rsidR="004F0516" w:rsidRPr="00B81B61" w:rsidRDefault="004F0516" w:rsidP="004F0516">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Give reasons and examples to explain why people have different views on the idea of life after death. </w:t>
            </w:r>
          </w:p>
        </w:tc>
        <w:tc>
          <w:tcPr>
            <w:tcW w:w="2552" w:type="dxa"/>
          </w:tcPr>
          <w:p w14:paraId="002E792A" w14:textId="77777777" w:rsidR="004F0516" w:rsidRPr="00B81B61" w:rsidRDefault="004F0516" w:rsidP="004F0516">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 xml:space="preserve">Show how some religious and non-religious beliefs and teachings affect how people respond to suffering </w:t>
            </w:r>
          </w:p>
          <w:p w14:paraId="11EAF23D" w14:textId="77777777" w:rsidR="004F0516" w:rsidRPr="00B81B61" w:rsidRDefault="004F0516" w:rsidP="004F0516">
            <w:pPr>
              <w:pStyle w:val="ListParagraph"/>
              <w:numPr>
                <w:ilvl w:val="0"/>
                <w:numId w:val="1"/>
              </w:numPr>
              <w:autoSpaceDE w:val="0"/>
              <w:autoSpaceDN w:val="0"/>
              <w:adjustRightInd w:val="0"/>
              <w:contextualSpacing/>
              <w:rPr>
                <w:rFonts w:cs="NoyhBook"/>
                <w:color w:val="FF0000"/>
                <w:sz w:val="18"/>
                <w:szCs w:val="17"/>
              </w:rPr>
            </w:pPr>
            <w:r w:rsidRPr="00B81B61">
              <w:rPr>
                <w:rFonts w:cs="NoyhBook"/>
                <w:color w:val="FF0000"/>
                <w:sz w:val="18"/>
                <w:szCs w:val="17"/>
              </w:rPr>
              <w:t>Give reasons and examples to explain why people respond to suffering in different ways (</w:t>
            </w:r>
            <w:proofErr w:type="spellStart"/>
            <w:r w:rsidRPr="00B81B61">
              <w:rPr>
                <w:rFonts w:cs="NoyhBook"/>
                <w:color w:val="FF0000"/>
                <w:sz w:val="18"/>
                <w:szCs w:val="17"/>
              </w:rPr>
              <w:t>e.g</w:t>
            </w:r>
            <w:proofErr w:type="spellEnd"/>
            <w:r w:rsidRPr="00B81B61">
              <w:rPr>
                <w:rFonts w:cs="NoyhBook"/>
                <w:color w:val="FF0000"/>
                <w:sz w:val="18"/>
                <w:szCs w:val="17"/>
              </w:rPr>
              <w:t xml:space="preserve"> reject God; seek to heal the world). </w:t>
            </w:r>
          </w:p>
        </w:tc>
      </w:tr>
      <w:tr w:rsidR="004F0516" w:rsidRPr="00514677" w14:paraId="3AC7340F" w14:textId="77777777" w:rsidTr="009A0561">
        <w:tc>
          <w:tcPr>
            <w:tcW w:w="3256" w:type="dxa"/>
          </w:tcPr>
          <w:p w14:paraId="4503800A" w14:textId="77777777" w:rsidR="004F0516" w:rsidRPr="0014461D" w:rsidRDefault="004F0516"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Give coherent accounts of the significance and implications of the beliefs and practices studied in the world today</w:t>
            </w:r>
          </w:p>
          <w:p w14:paraId="3253C970" w14:textId="77777777" w:rsidR="004F0516" w:rsidRPr="0014461D" w:rsidRDefault="004F0516"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Evaluate how far the beliefs and practices studied help pupils themselves and others to make sense of the world</w:t>
            </w:r>
          </w:p>
          <w:p w14:paraId="5363A44E" w14:textId="77777777" w:rsidR="004F0516" w:rsidRPr="00514677" w:rsidRDefault="004F0516" w:rsidP="009A0561">
            <w:pPr>
              <w:pStyle w:val="ListParagraph"/>
              <w:numPr>
                <w:ilvl w:val="0"/>
                <w:numId w:val="1"/>
              </w:numPr>
              <w:rPr>
                <w:rFonts w:asciiTheme="minorHAnsi" w:hAnsiTheme="minorHAnsi" w:cstheme="minorHAnsi"/>
                <w:b/>
                <w:i/>
                <w:color w:val="00B050"/>
                <w:sz w:val="16"/>
                <w:szCs w:val="16"/>
              </w:rPr>
            </w:pPr>
            <w:r w:rsidRPr="0014461D">
              <w:rPr>
                <w:rFonts w:asciiTheme="minorHAnsi" w:hAnsiTheme="minorHAnsi" w:cstheme="minorHAnsi"/>
                <w:b/>
                <w:i/>
                <w:color w:val="00B050"/>
                <w:sz w:val="16"/>
              </w:rPr>
              <w:t>Respond to the challenges raised by questions of belief and practice, both in the world today and in their own lives, offering reasons and justifications for their responses</w:t>
            </w:r>
          </w:p>
        </w:tc>
        <w:tc>
          <w:tcPr>
            <w:tcW w:w="2891" w:type="dxa"/>
          </w:tcPr>
          <w:p w14:paraId="30A31D47" w14:textId="77777777" w:rsidR="00B81B61" w:rsidRPr="00B81B61" w:rsidRDefault="00B81B61" w:rsidP="00B81B61">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 xml:space="preserve">Offer an account of the significance and impact of non-religious beliefs in the changing religious landscape of the UK </w:t>
            </w:r>
          </w:p>
          <w:p w14:paraId="7CA6F791" w14:textId="77777777" w:rsidR="004F0516" w:rsidRPr="00B81B61" w:rsidRDefault="00B81B61" w:rsidP="00B81B61">
            <w:pPr>
              <w:pStyle w:val="ListParagraph"/>
              <w:numPr>
                <w:ilvl w:val="0"/>
                <w:numId w:val="1"/>
              </w:numPr>
              <w:autoSpaceDE w:val="0"/>
              <w:autoSpaceDN w:val="0"/>
              <w:adjustRightInd w:val="0"/>
              <w:contextualSpacing/>
              <w:rPr>
                <w:rFonts w:cs="NoyhBook"/>
                <w:b/>
                <w:color w:val="00B050"/>
                <w:sz w:val="18"/>
                <w:szCs w:val="17"/>
              </w:rPr>
            </w:pPr>
            <w:r w:rsidRPr="00B81B61">
              <w:rPr>
                <w:rFonts w:cs="NoyhBook"/>
                <w:color w:val="00B050"/>
                <w:sz w:val="18"/>
                <w:szCs w:val="17"/>
              </w:rPr>
              <w:t>Evaluate how far the non-religious beliefs and practices studied help students to make sense of the world, offering reasons and justifications for their responses</w:t>
            </w:r>
          </w:p>
        </w:tc>
        <w:tc>
          <w:tcPr>
            <w:tcW w:w="3061" w:type="dxa"/>
          </w:tcPr>
          <w:p w14:paraId="2C748085" w14:textId="77777777" w:rsidR="00B81B61" w:rsidRPr="00B81B61" w:rsidRDefault="00B81B61" w:rsidP="00B81B61">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Offer a coherent account of the impact of beliefs on how people decide what is right and wrong, comparing two views (</w:t>
            </w:r>
            <w:proofErr w:type="gramStart"/>
            <w:r w:rsidRPr="00B81B61">
              <w:rPr>
                <w:rFonts w:cs="NoyhBook"/>
                <w:color w:val="00B050"/>
                <w:sz w:val="18"/>
                <w:szCs w:val="17"/>
              </w:rPr>
              <w:t>e.g.</w:t>
            </w:r>
            <w:proofErr w:type="gramEnd"/>
            <w:r w:rsidRPr="00B81B61">
              <w:rPr>
                <w:rFonts w:cs="NoyhBook"/>
                <w:color w:val="00B050"/>
                <w:sz w:val="18"/>
                <w:szCs w:val="17"/>
              </w:rPr>
              <w:t xml:space="preserve"> one religious and one non-religious; or contrasting religious views, within or between faith traditions)</w:t>
            </w:r>
          </w:p>
          <w:p w14:paraId="0C733820" w14:textId="77777777" w:rsidR="004F0516" w:rsidRPr="00B81B61" w:rsidRDefault="00B81B61" w:rsidP="00B81B61">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Evaluate how far the beliefs and principles studied help students to make sense of the world, offering reasons and justifications for their responses.</w:t>
            </w:r>
          </w:p>
        </w:tc>
        <w:tc>
          <w:tcPr>
            <w:tcW w:w="2977" w:type="dxa"/>
          </w:tcPr>
          <w:p w14:paraId="3B3CD3E1" w14:textId="77777777" w:rsidR="004F0516" w:rsidRPr="00B81B61" w:rsidRDefault="004F0516" w:rsidP="004F0516">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Offer a coherent account of the impact of beliefs about life after death, comparing two views (</w:t>
            </w:r>
            <w:proofErr w:type="gramStart"/>
            <w:r w:rsidRPr="00B81B61">
              <w:rPr>
                <w:rFonts w:cs="NoyhBook"/>
                <w:color w:val="00B050"/>
                <w:sz w:val="18"/>
                <w:szCs w:val="17"/>
              </w:rPr>
              <w:t>e.g.</w:t>
            </w:r>
            <w:proofErr w:type="gramEnd"/>
            <w:r w:rsidRPr="00B81B61">
              <w:rPr>
                <w:rFonts w:cs="NoyhBook"/>
                <w:color w:val="00B050"/>
                <w:sz w:val="18"/>
                <w:szCs w:val="17"/>
              </w:rPr>
              <w:t xml:space="preserve"> one religious and one non-religious; or contrasting religious views, within or between faith traditions)</w:t>
            </w:r>
          </w:p>
          <w:p w14:paraId="279937AE" w14:textId="77777777" w:rsidR="004F0516" w:rsidRPr="00B81B61" w:rsidRDefault="004F0516" w:rsidP="004F0516">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Evaluate how far different ideas about life after death help students to make sense of the world, offering reasons and justifications for their responses.</w:t>
            </w:r>
          </w:p>
        </w:tc>
        <w:tc>
          <w:tcPr>
            <w:tcW w:w="2552" w:type="dxa"/>
          </w:tcPr>
          <w:p w14:paraId="3BF9D8FD" w14:textId="77777777" w:rsidR="004F0516" w:rsidRPr="00B81B61" w:rsidRDefault="004F0516" w:rsidP="004F0516">
            <w:pPr>
              <w:pStyle w:val="ListParagraph"/>
              <w:numPr>
                <w:ilvl w:val="0"/>
                <w:numId w:val="1"/>
              </w:numPr>
              <w:autoSpaceDE w:val="0"/>
              <w:autoSpaceDN w:val="0"/>
              <w:adjustRightInd w:val="0"/>
              <w:contextualSpacing/>
              <w:rPr>
                <w:rFonts w:cs="NoyhBook"/>
                <w:color w:val="00B050"/>
                <w:sz w:val="18"/>
                <w:szCs w:val="17"/>
              </w:rPr>
            </w:pPr>
            <w:r w:rsidRPr="00B81B61">
              <w:rPr>
                <w:rFonts w:cs="NoyhBook"/>
                <w:color w:val="00B050"/>
                <w:sz w:val="18"/>
                <w:szCs w:val="17"/>
              </w:rPr>
              <w:t xml:space="preserve">Offer a coherent account of the causes of suffering and the solutions offered by at least one </w:t>
            </w:r>
            <w:proofErr w:type="gramStart"/>
            <w:r w:rsidRPr="00B81B61">
              <w:rPr>
                <w:rFonts w:cs="NoyhBook"/>
                <w:color w:val="00B050"/>
                <w:sz w:val="18"/>
                <w:szCs w:val="17"/>
              </w:rPr>
              <w:t>religious</w:t>
            </w:r>
            <w:proofErr w:type="gramEnd"/>
            <w:r w:rsidRPr="00B81B61">
              <w:rPr>
                <w:rFonts w:cs="NoyhBook"/>
                <w:color w:val="00B050"/>
                <w:sz w:val="18"/>
                <w:szCs w:val="17"/>
              </w:rPr>
              <w:t xml:space="preserve"> tradition.</w:t>
            </w:r>
          </w:p>
          <w:p w14:paraId="7B064663" w14:textId="77777777" w:rsidR="004F0516" w:rsidRPr="00B81B61" w:rsidRDefault="004F0516" w:rsidP="004F0516">
            <w:pPr>
              <w:pStyle w:val="ListParagraph"/>
              <w:numPr>
                <w:ilvl w:val="0"/>
                <w:numId w:val="1"/>
              </w:numPr>
              <w:contextualSpacing/>
              <w:rPr>
                <w:rFonts w:asciiTheme="minorHAnsi" w:hAnsiTheme="minorHAnsi" w:cstheme="minorHAnsi"/>
                <w:color w:val="00B050"/>
                <w:sz w:val="18"/>
                <w:szCs w:val="17"/>
              </w:rPr>
            </w:pPr>
            <w:r w:rsidRPr="00B81B61">
              <w:rPr>
                <w:rFonts w:cs="NoyhBook"/>
                <w:color w:val="00B050"/>
                <w:sz w:val="18"/>
                <w:szCs w:val="17"/>
              </w:rPr>
              <w:t xml:space="preserve">Evaluate how far it is the case that religions </w:t>
            </w:r>
            <w:proofErr w:type="gramStart"/>
            <w:r w:rsidRPr="00B81B61">
              <w:rPr>
                <w:rFonts w:cs="NoyhBook"/>
                <w:color w:val="00B050"/>
                <w:sz w:val="18"/>
                <w:szCs w:val="17"/>
              </w:rPr>
              <w:t>exists</w:t>
            </w:r>
            <w:proofErr w:type="gramEnd"/>
            <w:r w:rsidRPr="00B81B61">
              <w:rPr>
                <w:rFonts w:cs="NoyhBook"/>
                <w:color w:val="00B050"/>
                <w:sz w:val="18"/>
                <w:szCs w:val="17"/>
              </w:rPr>
              <w:t xml:space="preserve"> to help humans cope with suffering, fear and despair, offering reasons and justifications for their responses</w:t>
            </w:r>
          </w:p>
        </w:tc>
      </w:tr>
    </w:tbl>
    <w:p w14:paraId="0724F31A" w14:textId="77777777" w:rsidR="004F0516" w:rsidRDefault="004F0516">
      <w:r>
        <w:br w:type="page"/>
      </w:r>
    </w:p>
    <w:tbl>
      <w:tblPr>
        <w:tblStyle w:val="TableGrid"/>
        <w:tblW w:w="14737" w:type="dxa"/>
        <w:tblLook w:val="04A0" w:firstRow="1" w:lastRow="0" w:firstColumn="1" w:lastColumn="0" w:noHBand="0" w:noVBand="1"/>
      </w:tblPr>
      <w:tblGrid>
        <w:gridCol w:w="3255"/>
        <w:gridCol w:w="2891"/>
        <w:gridCol w:w="3061"/>
        <w:gridCol w:w="2978"/>
        <w:gridCol w:w="2552"/>
      </w:tblGrid>
      <w:tr w:rsidR="00B81B61" w:rsidRPr="00514677" w14:paraId="78CEECEE" w14:textId="77777777" w:rsidTr="00B81B61">
        <w:tc>
          <w:tcPr>
            <w:tcW w:w="3255" w:type="dxa"/>
            <w:tcBorders>
              <w:top w:val="single" w:sz="4" w:space="0" w:color="auto"/>
              <w:left w:val="single" w:sz="4" w:space="0" w:color="auto"/>
              <w:bottom w:val="single" w:sz="4" w:space="0" w:color="auto"/>
              <w:right w:val="single" w:sz="4" w:space="0" w:color="auto"/>
            </w:tcBorders>
            <w:hideMark/>
          </w:tcPr>
          <w:p w14:paraId="2F8EE325" w14:textId="77777777" w:rsidR="00B81B61" w:rsidRPr="00514677" w:rsidRDefault="00B81B61" w:rsidP="009A0561">
            <w:pPr>
              <w:rPr>
                <w:rFonts w:cstheme="minorHAnsi"/>
                <w:b/>
              </w:rPr>
            </w:pPr>
            <w:r>
              <w:rPr>
                <w:rFonts w:cstheme="minorHAnsi"/>
                <w:b/>
              </w:rPr>
              <w:lastRenderedPageBreak/>
              <w:t>End KS3</w:t>
            </w:r>
          </w:p>
          <w:p w14:paraId="17ACCCD9" w14:textId="77777777" w:rsidR="00B81B61" w:rsidRPr="00514677" w:rsidRDefault="00D0512E" w:rsidP="009A0561">
            <w:pPr>
              <w:rPr>
                <w:rFonts w:cstheme="minorHAnsi"/>
                <w:b/>
                <w:i/>
              </w:rPr>
            </w:pPr>
            <w:r>
              <w:rPr>
                <w:rFonts w:cstheme="minorHAnsi"/>
                <w:b/>
                <w:i/>
              </w:rPr>
              <w:t>Students</w:t>
            </w:r>
            <w:r w:rsidRPr="00514677">
              <w:rPr>
                <w:rFonts w:cstheme="minorHAnsi"/>
                <w:b/>
                <w:i/>
              </w:rPr>
              <w:t xml:space="preserve"> </w:t>
            </w:r>
            <w:r w:rsidR="00B81B61" w:rsidRPr="00514677">
              <w:rPr>
                <w:rFonts w:cstheme="minorHAnsi"/>
                <w:b/>
                <w:i/>
              </w:rPr>
              <w:t>can…</w:t>
            </w:r>
          </w:p>
        </w:tc>
        <w:tc>
          <w:tcPr>
            <w:tcW w:w="2891" w:type="dxa"/>
            <w:tcBorders>
              <w:top w:val="single" w:sz="4" w:space="0" w:color="auto"/>
              <w:left w:val="single" w:sz="4" w:space="0" w:color="auto"/>
              <w:bottom w:val="single" w:sz="4" w:space="0" w:color="auto"/>
              <w:right w:val="single" w:sz="4" w:space="0" w:color="auto"/>
            </w:tcBorders>
          </w:tcPr>
          <w:p w14:paraId="5B3B6278" w14:textId="77777777" w:rsidR="00B81B61" w:rsidRPr="00514677" w:rsidRDefault="00B81B61" w:rsidP="00B81B61">
            <w:pPr>
              <w:rPr>
                <w:rFonts w:cstheme="minorHAnsi"/>
                <w:b/>
              </w:rPr>
            </w:pPr>
            <w:r>
              <w:rPr>
                <w:rFonts w:cstheme="minorHAnsi"/>
                <w:b/>
              </w:rPr>
              <w:t>3.17 Happiness</w:t>
            </w:r>
          </w:p>
        </w:tc>
        <w:tc>
          <w:tcPr>
            <w:tcW w:w="3061" w:type="dxa"/>
            <w:tcBorders>
              <w:top w:val="single" w:sz="4" w:space="0" w:color="auto"/>
              <w:left w:val="single" w:sz="4" w:space="0" w:color="auto"/>
              <w:bottom w:val="single" w:sz="4" w:space="0" w:color="auto"/>
              <w:right w:val="single" w:sz="4" w:space="0" w:color="auto"/>
            </w:tcBorders>
          </w:tcPr>
          <w:p w14:paraId="103D73EF" w14:textId="77777777" w:rsidR="00B81B61" w:rsidRPr="00514677" w:rsidRDefault="00B81B61" w:rsidP="00B81B61">
            <w:pPr>
              <w:rPr>
                <w:rFonts w:cstheme="minorHAnsi"/>
                <w:b/>
              </w:rPr>
            </w:pPr>
            <w:r>
              <w:rPr>
                <w:rFonts w:cstheme="minorHAnsi"/>
                <w:b/>
              </w:rPr>
              <w:t xml:space="preserve">3.18 Spirituality </w:t>
            </w:r>
          </w:p>
        </w:tc>
        <w:tc>
          <w:tcPr>
            <w:tcW w:w="2978" w:type="dxa"/>
            <w:tcBorders>
              <w:top w:val="single" w:sz="4" w:space="0" w:color="auto"/>
              <w:left w:val="single" w:sz="4" w:space="0" w:color="auto"/>
              <w:bottom w:val="single" w:sz="4" w:space="0" w:color="auto"/>
              <w:right w:val="single" w:sz="4" w:space="0" w:color="auto"/>
            </w:tcBorders>
          </w:tcPr>
          <w:p w14:paraId="20953F3D" w14:textId="77777777" w:rsidR="00B81B61" w:rsidRPr="00514677" w:rsidRDefault="00B81B61" w:rsidP="009A0561">
            <w:pPr>
              <w:rPr>
                <w:rFonts w:cstheme="minorHAnsi"/>
                <w:b/>
              </w:rPr>
            </w:pPr>
          </w:p>
        </w:tc>
        <w:tc>
          <w:tcPr>
            <w:tcW w:w="2552" w:type="dxa"/>
            <w:tcBorders>
              <w:top w:val="single" w:sz="4" w:space="0" w:color="auto"/>
              <w:left w:val="single" w:sz="4" w:space="0" w:color="auto"/>
              <w:bottom w:val="single" w:sz="4" w:space="0" w:color="auto"/>
              <w:right w:val="single" w:sz="4" w:space="0" w:color="auto"/>
            </w:tcBorders>
          </w:tcPr>
          <w:p w14:paraId="18A7CF78" w14:textId="77777777" w:rsidR="00B81B61" w:rsidRPr="00514677" w:rsidRDefault="00B81B61" w:rsidP="009A0561">
            <w:pPr>
              <w:tabs>
                <w:tab w:val="center" w:pos="1168"/>
              </w:tabs>
              <w:rPr>
                <w:rFonts w:cstheme="minorHAnsi"/>
                <w:b/>
              </w:rPr>
            </w:pPr>
          </w:p>
        </w:tc>
      </w:tr>
      <w:tr w:rsidR="00B81B61" w:rsidRPr="00514677" w14:paraId="60FD553B" w14:textId="77777777" w:rsidTr="00B81B61">
        <w:trPr>
          <w:trHeight w:val="2268"/>
        </w:trPr>
        <w:tc>
          <w:tcPr>
            <w:tcW w:w="3255" w:type="dxa"/>
            <w:hideMark/>
          </w:tcPr>
          <w:tbl>
            <w:tblPr>
              <w:tblW w:w="0" w:type="auto"/>
              <w:tblBorders>
                <w:top w:val="nil"/>
                <w:left w:val="nil"/>
                <w:bottom w:val="nil"/>
                <w:right w:val="nil"/>
              </w:tblBorders>
              <w:tblLook w:val="0000" w:firstRow="0" w:lastRow="0" w:firstColumn="0" w:lastColumn="0" w:noHBand="0" w:noVBand="0"/>
            </w:tblPr>
            <w:tblGrid>
              <w:gridCol w:w="3039"/>
            </w:tblGrid>
            <w:tr w:rsidR="00B81B61" w:rsidRPr="00EC7246" w14:paraId="28D083CA" w14:textId="77777777" w:rsidTr="009A0561">
              <w:tc>
                <w:tcPr>
                  <w:tcW w:w="0" w:type="auto"/>
                </w:tcPr>
                <w:p w14:paraId="35646B76" w14:textId="77777777" w:rsidR="00B81B61" w:rsidRPr="00EC7246" w:rsidRDefault="00B81B61"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give reasoned explanations of how and why the selected core beliefs and concepts are important within the religions studied </w:t>
                  </w:r>
                </w:p>
                <w:p w14:paraId="687B513A" w14:textId="77777777" w:rsidR="00B81B61" w:rsidRPr="00EC7246" w:rsidRDefault="00B81B61"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taking account of context(s), explain how and why people use and make sense of texts/sources of authority differently </w:t>
                  </w:r>
                </w:p>
                <w:p w14:paraId="5DE80339" w14:textId="77777777" w:rsidR="00B81B61" w:rsidRPr="00EC7246" w:rsidRDefault="00B81B61" w:rsidP="009A0561">
                  <w:pPr>
                    <w:pStyle w:val="ListParagraph"/>
                    <w:numPr>
                      <w:ilvl w:val="0"/>
                      <w:numId w:val="1"/>
                    </w:numPr>
                    <w:spacing w:after="160" w:line="259" w:lineRule="auto"/>
                    <w:contextualSpacing/>
                    <w:rPr>
                      <w:rFonts w:cstheme="minorHAnsi"/>
                      <w:b/>
                      <w:i/>
                      <w:color w:val="7030A0"/>
                      <w:sz w:val="16"/>
                    </w:rPr>
                  </w:pPr>
                  <w:r w:rsidRPr="00EC7246">
                    <w:rPr>
                      <w:rFonts w:cstheme="minorHAnsi"/>
                      <w:b/>
                      <w:i/>
                      <w:color w:val="7030A0"/>
                      <w:sz w:val="16"/>
                    </w:rPr>
                    <w:t xml:space="preserve">in the light of their learning, explain how appropriate different interpretations of texts/sources of authority are, including their own ideas </w:t>
                  </w:r>
                </w:p>
              </w:tc>
            </w:tr>
          </w:tbl>
          <w:p w14:paraId="625CAD4E" w14:textId="77777777" w:rsidR="00B81B61" w:rsidRPr="00514677" w:rsidRDefault="00B81B61" w:rsidP="009A0561">
            <w:pPr>
              <w:pStyle w:val="ListParagraph"/>
              <w:ind w:left="0"/>
              <w:rPr>
                <w:rFonts w:asciiTheme="minorHAnsi" w:hAnsiTheme="minorHAnsi" w:cstheme="minorHAnsi"/>
                <w:b/>
                <w:i/>
                <w:color w:val="7030A0"/>
                <w:sz w:val="16"/>
                <w:szCs w:val="20"/>
              </w:rPr>
            </w:pPr>
          </w:p>
        </w:tc>
        <w:tc>
          <w:tcPr>
            <w:tcW w:w="2891" w:type="dxa"/>
          </w:tcPr>
          <w:p w14:paraId="187169C5" w14:textId="77777777" w:rsidR="00B81B61" w:rsidRPr="00B81B61" w:rsidRDefault="00B81B61" w:rsidP="00B81B61">
            <w:pPr>
              <w:pStyle w:val="ListParagraph"/>
              <w:numPr>
                <w:ilvl w:val="0"/>
                <w:numId w:val="3"/>
              </w:numPr>
              <w:autoSpaceDE w:val="0"/>
              <w:autoSpaceDN w:val="0"/>
              <w:adjustRightInd w:val="0"/>
              <w:contextualSpacing/>
              <w:rPr>
                <w:rFonts w:cs="NoyhBook"/>
                <w:color w:val="7030A0"/>
                <w:sz w:val="18"/>
                <w:szCs w:val="18"/>
              </w:rPr>
            </w:pPr>
            <w:r w:rsidRPr="00B81B61">
              <w:rPr>
                <w:rFonts w:cs="NoyhBook"/>
                <w:color w:val="7030A0"/>
                <w:sz w:val="18"/>
                <w:szCs w:val="18"/>
              </w:rPr>
              <w:t>Compare and explain different ways to happiness (</w:t>
            </w:r>
            <w:proofErr w:type="gramStart"/>
            <w:r w:rsidRPr="00B81B61">
              <w:rPr>
                <w:rFonts w:cs="NoyhBook"/>
                <w:color w:val="7030A0"/>
                <w:sz w:val="18"/>
                <w:szCs w:val="18"/>
              </w:rPr>
              <w:t>e.g.</w:t>
            </w:r>
            <w:proofErr w:type="gramEnd"/>
            <w:r w:rsidRPr="00B81B61">
              <w:rPr>
                <w:rFonts w:cs="NoyhBook"/>
                <w:color w:val="7030A0"/>
                <w:sz w:val="18"/>
                <w:szCs w:val="18"/>
              </w:rPr>
              <w:t xml:space="preserve"> Christian, Buddhist and non-religious)</w:t>
            </w:r>
          </w:p>
          <w:p w14:paraId="51F37BA3" w14:textId="77777777" w:rsidR="00B81B61" w:rsidRPr="00B81B61" w:rsidRDefault="00B81B61" w:rsidP="00B81B61">
            <w:pPr>
              <w:pStyle w:val="ListParagraph"/>
              <w:numPr>
                <w:ilvl w:val="0"/>
                <w:numId w:val="3"/>
              </w:numPr>
              <w:autoSpaceDE w:val="0"/>
              <w:autoSpaceDN w:val="0"/>
              <w:adjustRightInd w:val="0"/>
              <w:contextualSpacing/>
              <w:rPr>
                <w:rFonts w:cs="NoyhBook"/>
                <w:color w:val="7030A0"/>
                <w:sz w:val="18"/>
                <w:szCs w:val="18"/>
              </w:rPr>
            </w:pPr>
            <w:r w:rsidRPr="00B81B61">
              <w:rPr>
                <w:rFonts w:cs="NoyhBook"/>
                <w:color w:val="7030A0"/>
                <w:sz w:val="18"/>
                <w:szCs w:val="18"/>
              </w:rPr>
              <w:t xml:space="preserve">Explain how people use different sources of authority in deciding what the purpose of life is </w:t>
            </w:r>
          </w:p>
        </w:tc>
        <w:tc>
          <w:tcPr>
            <w:tcW w:w="3061" w:type="dxa"/>
          </w:tcPr>
          <w:p w14:paraId="04DB0A97" w14:textId="77777777" w:rsidR="00B81B61" w:rsidRPr="00B81B61" w:rsidRDefault="00B81B61" w:rsidP="00B81B61">
            <w:pPr>
              <w:pStyle w:val="ListParagraph"/>
              <w:numPr>
                <w:ilvl w:val="0"/>
                <w:numId w:val="3"/>
              </w:numPr>
              <w:autoSpaceDE w:val="0"/>
              <w:autoSpaceDN w:val="0"/>
              <w:adjustRightInd w:val="0"/>
              <w:contextualSpacing/>
              <w:rPr>
                <w:rFonts w:cs="NoyhBook"/>
                <w:color w:val="7030A0"/>
                <w:sz w:val="18"/>
                <w:szCs w:val="18"/>
              </w:rPr>
            </w:pPr>
            <w:r w:rsidRPr="00B81B61">
              <w:rPr>
                <w:rFonts w:cs="NoyhBook"/>
                <w:color w:val="7030A0"/>
                <w:sz w:val="18"/>
                <w:szCs w:val="18"/>
              </w:rPr>
              <w:t>Compare and explain at least two ways to describe ‘the spiritual’</w:t>
            </w:r>
          </w:p>
          <w:p w14:paraId="6231E552" w14:textId="77777777" w:rsidR="00B81B61" w:rsidRPr="00B81B61" w:rsidRDefault="00B81B61" w:rsidP="00B81B61">
            <w:pPr>
              <w:pStyle w:val="ListParagraph"/>
              <w:numPr>
                <w:ilvl w:val="0"/>
                <w:numId w:val="3"/>
              </w:numPr>
              <w:autoSpaceDE w:val="0"/>
              <w:autoSpaceDN w:val="0"/>
              <w:adjustRightInd w:val="0"/>
              <w:contextualSpacing/>
              <w:rPr>
                <w:rFonts w:cs="NoyhBook"/>
                <w:color w:val="7030A0"/>
                <w:sz w:val="18"/>
                <w:szCs w:val="18"/>
              </w:rPr>
            </w:pPr>
            <w:r w:rsidRPr="00B81B61">
              <w:rPr>
                <w:rFonts w:cs="NoyhBook"/>
                <w:color w:val="7030A0"/>
                <w:sz w:val="18"/>
                <w:szCs w:val="18"/>
              </w:rPr>
              <w:t xml:space="preserve">Explain how and why music and art are important ways of expressing the spiritual </w:t>
            </w:r>
          </w:p>
        </w:tc>
        <w:tc>
          <w:tcPr>
            <w:tcW w:w="2978" w:type="dxa"/>
          </w:tcPr>
          <w:p w14:paraId="2F3769E9" w14:textId="77777777" w:rsidR="00B81B61" w:rsidRPr="00B81B61" w:rsidRDefault="00B81B61" w:rsidP="009A0561">
            <w:pPr>
              <w:pStyle w:val="ListParagraph"/>
              <w:numPr>
                <w:ilvl w:val="0"/>
                <w:numId w:val="3"/>
              </w:numPr>
              <w:autoSpaceDE w:val="0"/>
              <w:autoSpaceDN w:val="0"/>
              <w:adjustRightInd w:val="0"/>
              <w:contextualSpacing/>
              <w:rPr>
                <w:rFonts w:cs="NoyhBook"/>
                <w:color w:val="7030A0"/>
                <w:sz w:val="18"/>
                <w:szCs w:val="17"/>
              </w:rPr>
            </w:pPr>
          </w:p>
        </w:tc>
        <w:tc>
          <w:tcPr>
            <w:tcW w:w="2552" w:type="dxa"/>
          </w:tcPr>
          <w:p w14:paraId="7BE6D16E" w14:textId="77777777" w:rsidR="00B81B61" w:rsidRPr="00B81B61" w:rsidRDefault="00B81B61" w:rsidP="009A0561">
            <w:pPr>
              <w:pStyle w:val="ListParagraph"/>
              <w:numPr>
                <w:ilvl w:val="0"/>
                <w:numId w:val="3"/>
              </w:numPr>
              <w:autoSpaceDE w:val="0"/>
              <w:autoSpaceDN w:val="0"/>
              <w:adjustRightInd w:val="0"/>
              <w:contextualSpacing/>
              <w:rPr>
                <w:rFonts w:cs="NoyhBook"/>
                <w:color w:val="7030A0"/>
                <w:sz w:val="18"/>
                <w:szCs w:val="17"/>
              </w:rPr>
            </w:pPr>
          </w:p>
        </w:tc>
      </w:tr>
      <w:tr w:rsidR="00B81B61" w:rsidRPr="00514677" w14:paraId="5E483E8A" w14:textId="77777777" w:rsidTr="00B81B61">
        <w:tc>
          <w:tcPr>
            <w:tcW w:w="3255" w:type="dxa"/>
          </w:tcPr>
          <w:p w14:paraId="71BBA467" w14:textId="77777777" w:rsidR="00B81B61" w:rsidRPr="0014461D" w:rsidRDefault="00B81B61" w:rsidP="009A0561">
            <w:pPr>
              <w:pStyle w:val="ListParagraph"/>
              <w:numPr>
                <w:ilvl w:val="0"/>
                <w:numId w:val="1"/>
              </w:numPr>
              <w:spacing w:line="259" w:lineRule="auto"/>
              <w:rPr>
                <w:rFonts w:asciiTheme="minorHAnsi" w:hAnsiTheme="minorHAnsi" w:cstheme="minorHAnsi"/>
                <w:b/>
                <w:i/>
                <w:color w:val="C00000"/>
                <w:sz w:val="16"/>
              </w:rPr>
            </w:pPr>
            <w:r w:rsidRPr="0014461D">
              <w:rPr>
                <w:rFonts w:asciiTheme="minorHAnsi" w:hAnsiTheme="minorHAnsi" w:cstheme="minorHAnsi"/>
                <w:b/>
                <w:i/>
                <w:color w:val="C00000"/>
                <w:sz w:val="16"/>
              </w:rPr>
              <w:t>Give reasons and examples to account for how and why people put their beliefs into practice in different ways, individually and in various communities (</w:t>
            </w:r>
            <w:proofErr w:type="gramStart"/>
            <w:r w:rsidRPr="0014461D">
              <w:rPr>
                <w:rFonts w:asciiTheme="minorHAnsi" w:hAnsiTheme="minorHAnsi" w:cstheme="minorHAnsi"/>
                <w:b/>
                <w:i/>
                <w:color w:val="C00000"/>
                <w:sz w:val="16"/>
              </w:rPr>
              <w:t>e.g.</w:t>
            </w:r>
            <w:proofErr w:type="gramEnd"/>
            <w:r w:rsidRPr="0014461D">
              <w:rPr>
                <w:rFonts w:asciiTheme="minorHAnsi" w:hAnsiTheme="minorHAnsi" w:cstheme="minorHAnsi"/>
                <w:b/>
                <w:i/>
                <w:color w:val="C00000"/>
                <w:sz w:val="16"/>
              </w:rPr>
              <w:t xml:space="preserve"> denominations, times or cultures; faith or other communities)</w:t>
            </w:r>
          </w:p>
          <w:p w14:paraId="469EF9CE" w14:textId="77777777" w:rsidR="00B81B61" w:rsidRPr="00514677" w:rsidRDefault="00B81B61" w:rsidP="009A0561">
            <w:pPr>
              <w:pStyle w:val="ListParagraph"/>
              <w:numPr>
                <w:ilvl w:val="0"/>
                <w:numId w:val="1"/>
              </w:numPr>
              <w:rPr>
                <w:rFonts w:asciiTheme="minorHAnsi" w:hAnsiTheme="minorHAnsi" w:cstheme="minorHAnsi"/>
                <w:b/>
                <w:i/>
                <w:color w:val="FF0000"/>
                <w:sz w:val="16"/>
                <w:szCs w:val="16"/>
              </w:rPr>
            </w:pPr>
            <w:r w:rsidRPr="0014461D">
              <w:rPr>
                <w:rFonts w:asciiTheme="minorHAnsi" w:hAnsiTheme="minorHAnsi" w:cstheme="minorHAnsi"/>
                <w:b/>
                <w:i/>
                <w:color w:val="C00000"/>
                <w:sz w:val="16"/>
              </w:rPr>
              <w:t>Show how beliefs guide people in making moral and religious decisions, applying these ideas to situations in the world today</w:t>
            </w:r>
            <w:r w:rsidRPr="00514677">
              <w:rPr>
                <w:rFonts w:asciiTheme="minorHAnsi" w:hAnsiTheme="minorHAnsi" w:cstheme="minorHAnsi"/>
                <w:b/>
                <w:i/>
                <w:color w:val="C00000"/>
                <w:sz w:val="16"/>
              </w:rPr>
              <w:t xml:space="preserve"> cultures</w:t>
            </w:r>
          </w:p>
        </w:tc>
        <w:tc>
          <w:tcPr>
            <w:tcW w:w="2891" w:type="dxa"/>
          </w:tcPr>
          <w:p w14:paraId="5BE22D60" w14:textId="77777777" w:rsidR="00B81B61" w:rsidRPr="00B81B61" w:rsidRDefault="00B81B61" w:rsidP="00B81B61">
            <w:pPr>
              <w:pStyle w:val="ListParagraph"/>
              <w:numPr>
                <w:ilvl w:val="0"/>
                <w:numId w:val="1"/>
              </w:numPr>
              <w:autoSpaceDE w:val="0"/>
              <w:autoSpaceDN w:val="0"/>
              <w:adjustRightInd w:val="0"/>
              <w:contextualSpacing/>
              <w:rPr>
                <w:rFonts w:cs="NoyhBook"/>
                <w:color w:val="FF0000"/>
                <w:sz w:val="18"/>
                <w:szCs w:val="18"/>
              </w:rPr>
            </w:pPr>
            <w:r w:rsidRPr="00B81B61">
              <w:rPr>
                <w:rFonts w:cs="NoyhBook"/>
                <w:color w:val="FF0000"/>
                <w:sz w:val="18"/>
                <w:szCs w:val="18"/>
              </w:rPr>
              <w:t xml:space="preserve">Show how beliefs and teachings can affect people’s views on </w:t>
            </w:r>
            <w:proofErr w:type="gramStart"/>
            <w:r w:rsidRPr="00B81B61">
              <w:rPr>
                <w:rFonts w:cs="NoyhBook"/>
                <w:color w:val="FF0000"/>
                <w:sz w:val="18"/>
                <w:szCs w:val="18"/>
              </w:rPr>
              <w:t>whether or not</w:t>
            </w:r>
            <w:proofErr w:type="gramEnd"/>
            <w:r w:rsidRPr="00B81B61">
              <w:rPr>
                <w:rFonts w:cs="NoyhBook"/>
                <w:color w:val="FF0000"/>
                <w:sz w:val="18"/>
                <w:szCs w:val="18"/>
              </w:rPr>
              <w:t xml:space="preserve"> it is important to achieve happiness. </w:t>
            </w:r>
          </w:p>
        </w:tc>
        <w:tc>
          <w:tcPr>
            <w:tcW w:w="3061" w:type="dxa"/>
          </w:tcPr>
          <w:p w14:paraId="0EF3980A" w14:textId="77777777" w:rsidR="00B81B61" w:rsidRPr="00B81B61" w:rsidRDefault="00B81B61" w:rsidP="00B81B61">
            <w:pPr>
              <w:pStyle w:val="ListParagraph"/>
              <w:numPr>
                <w:ilvl w:val="0"/>
                <w:numId w:val="1"/>
              </w:numPr>
              <w:autoSpaceDE w:val="0"/>
              <w:autoSpaceDN w:val="0"/>
              <w:adjustRightInd w:val="0"/>
              <w:contextualSpacing/>
              <w:rPr>
                <w:rFonts w:cs="NoyhBook"/>
                <w:color w:val="FF0000"/>
                <w:sz w:val="18"/>
                <w:szCs w:val="18"/>
              </w:rPr>
            </w:pPr>
            <w:r w:rsidRPr="00B81B61">
              <w:rPr>
                <w:rFonts w:cs="NoyhBook"/>
                <w:color w:val="FF0000"/>
                <w:sz w:val="18"/>
                <w:szCs w:val="18"/>
              </w:rPr>
              <w:t>Show how people express spirituality in different ways (</w:t>
            </w:r>
            <w:proofErr w:type="gramStart"/>
            <w:r w:rsidRPr="00B81B61">
              <w:rPr>
                <w:rFonts w:cs="NoyhBook"/>
                <w:color w:val="FF0000"/>
                <w:sz w:val="18"/>
                <w:szCs w:val="18"/>
              </w:rPr>
              <w:t>e.g.</w:t>
            </w:r>
            <w:proofErr w:type="gramEnd"/>
            <w:r w:rsidRPr="00B81B61">
              <w:rPr>
                <w:rFonts w:cs="NoyhBook"/>
                <w:color w:val="FF0000"/>
                <w:sz w:val="18"/>
                <w:szCs w:val="18"/>
              </w:rPr>
              <w:t xml:space="preserve"> through art, music, activism) </w:t>
            </w:r>
          </w:p>
          <w:p w14:paraId="321C7B25" w14:textId="77777777" w:rsidR="00B81B61" w:rsidRPr="00B81B61" w:rsidRDefault="00B81B61" w:rsidP="00B81B61">
            <w:pPr>
              <w:pStyle w:val="ListParagraph"/>
              <w:numPr>
                <w:ilvl w:val="0"/>
                <w:numId w:val="1"/>
              </w:numPr>
              <w:autoSpaceDE w:val="0"/>
              <w:autoSpaceDN w:val="0"/>
              <w:adjustRightInd w:val="0"/>
              <w:contextualSpacing/>
              <w:rPr>
                <w:rFonts w:cs="NoyhBook"/>
                <w:color w:val="FF0000"/>
                <w:sz w:val="18"/>
                <w:szCs w:val="18"/>
              </w:rPr>
            </w:pPr>
            <w:r w:rsidRPr="00B81B61">
              <w:rPr>
                <w:rFonts w:cs="NoyhBook"/>
                <w:color w:val="FF0000"/>
                <w:sz w:val="18"/>
                <w:szCs w:val="18"/>
              </w:rPr>
              <w:t>Give reasons and examples to explain how music and art can help people understand big ideas in their tradition</w:t>
            </w:r>
          </w:p>
        </w:tc>
        <w:tc>
          <w:tcPr>
            <w:tcW w:w="2978" w:type="dxa"/>
          </w:tcPr>
          <w:p w14:paraId="09AD072C" w14:textId="77777777" w:rsidR="00B81B61" w:rsidRPr="00B81B61" w:rsidRDefault="00B81B61" w:rsidP="009A0561">
            <w:pPr>
              <w:pStyle w:val="ListParagraph"/>
              <w:numPr>
                <w:ilvl w:val="0"/>
                <w:numId w:val="1"/>
              </w:numPr>
              <w:autoSpaceDE w:val="0"/>
              <w:autoSpaceDN w:val="0"/>
              <w:adjustRightInd w:val="0"/>
              <w:contextualSpacing/>
              <w:rPr>
                <w:rFonts w:cs="NoyhBook"/>
                <w:color w:val="FF0000"/>
                <w:sz w:val="18"/>
                <w:szCs w:val="17"/>
              </w:rPr>
            </w:pPr>
          </w:p>
        </w:tc>
        <w:tc>
          <w:tcPr>
            <w:tcW w:w="2552" w:type="dxa"/>
          </w:tcPr>
          <w:p w14:paraId="4DF8D676" w14:textId="77777777" w:rsidR="00B81B61" w:rsidRPr="00B81B61" w:rsidRDefault="00B81B61" w:rsidP="009A0561">
            <w:pPr>
              <w:pStyle w:val="ListParagraph"/>
              <w:numPr>
                <w:ilvl w:val="0"/>
                <w:numId w:val="1"/>
              </w:numPr>
              <w:autoSpaceDE w:val="0"/>
              <w:autoSpaceDN w:val="0"/>
              <w:adjustRightInd w:val="0"/>
              <w:contextualSpacing/>
              <w:rPr>
                <w:rFonts w:cs="NoyhBook"/>
                <w:color w:val="FF0000"/>
                <w:sz w:val="18"/>
                <w:szCs w:val="17"/>
              </w:rPr>
            </w:pPr>
          </w:p>
        </w:tc>
      </w:tr>
      <w:tr w:rsidR="00B81B61" w:rsidRPr="00514677" w14:paraId="2310233A" w14:textId="77777777" w:rsidTr="00B81B61">
        <w:tc>
          <w:tcPr>
            <w:tcW w:w="3255" w:type="dxa"/>
          </w:tcPr>
          <w:p w14:paraId="14940D86" w14:textId="77777777" w:rsidR="00B81B61" w:rsidRPr="0014461D" w:rsidRDefault="00B81B61"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Give coherent accounts of the significance and implications of the beliefs and practices studied in the world today</w:t>
            </w:r>
          </w:p>
          <w:p w14:paraId="0ED79BE8" w14:textId="77777777" w:rsidR="00B81B61" w:rsidRPr="0014461D" w:rsidRDefault="00B81B61" w:rsidP="009A0561">
            <w:pPr>
              <w:pStyle w:val="ListParagraph"/>
              <w:numPr>
                <w:ilvl w:val="0"/>
                <w:numId w:val="1"/>
              </w:numPr>
              <w:rPr>
                <w:rFonts w:asciiTheme="minorHAnsi" w:hAnsiTheme="minorHAnsi" w:cstheme="minorHAnsi"/>
                <w:b/>
                <w:i/>
                <w:color w:val="00B050"/>
                <w:sz w:val="16"/>
              </w:rPr>
            </w:pPr>
            <w:r w:rsidRPr="0014461D">
              <w:rPr>
                <w:rFonts w:asciiTheme="minorHAnsi" w:hAnsiTheme="minorHAnsi" w:cstheme="minorHAnsi"/>
                <w:b/>
                <w:i/>
                <w:color w:val="00B050"/>
                <w:sz w:val="16"/>
              </w:rPr>
              <w:t>Evaluate how far the beliefs and practices studied help pupils themselves and others to make sense of the world</w:t>
            </w:r>
          </w:p>
          <w:p w14:paraId="0084DF0A" w14:textId="77777777" w:rsidR="00B81B61" w:rsidRPr="00514677" w:rsidRDefault="00B81B61" w:rsidP="009A0561">
            <w:pPr>
              <w:pStyle w:val="ListParagraph"/>
              <w:numPr>
                <w:ilvl w:val="0"/>
                <w:numId w:val="1"/>
              </w:numPr>
              <w:rPr>
                <w:rFonts w:asciiTheme="minorHAnsi" w:hAnsiTheme="minorHAnsi" w:cstheme="minorHAnsi"/>
                <w:b/>
                <w:i/>
                <w:color w:val="00B050"/>
                <w:sz w:val="16"/>
                <w:szCs w:val="16"/>
              </w:rPr>
            </w:pPr>
            <w:r w:rsidRPr="0014461D">
              <w:rPr>
                <w:rFonts w:asciiTheme="minorHAnsi" w:hAnsiTheme="minorHAnsi" w:cstheme="minorHAnsi"/>
                <w:b/>
                <w:i/>
                <w:color w:val="00B050"/>
                <w:sz w:val="16"/>
              </w:rPr>
              <w:t>Respond to the challenges raised by questions of belief and practice, both in the world today and in their own lives, offering reasons and justifications for their responses</w:t>
            </w:r>
          </w:p>
        </w:tc>
        <w:tc>
          <w:tcPr>
            <w:tcW w:w="2891" w:type="dxa"/>
          </w:tcPr>
          <w:p w14:paraId="046D2840" w14:textId="77777777" w:rsidR="00B81B61" w:rsidRPr="00B81B61" w:rsidRDefault="00B81B61" w:rsidP="00B81B61">
            <w:pPr>
              <w:pStyle w:val="ListParagraph"/>
              <w:numPr>
                <w:ilvl w:val="0"/>
                <w:numId w:val="1"/>
              </w:numPr>
              <w:autoSpaceDE w:val="0"/>
              <w:autoSpaceDN w:val="0"/>
              <w:adjustRightInd w:val="0"/>
              <w:contextualSpacing/>
              <w:rPr>
                <w:rFonts w:cs="NoyhBook"/>
                <w:color w:val="00B050"/>
                <w:sz w:val="18"/>
                <w:szCs w:val="18"/>
              </w:rPr>
            </w:pPr>
            <w:r w:rsidRPr="00B81B61">
              <w:rPr>
                <w:rFonts w:cs="NoyhBook"/>
                <w:color w:val="00B050"/>
                <w:sz w:val="18"/>
                <w:szCs w:val="18"/>
              </w:rPr>
              <w:t xml:space="preserve">Offer a coherent account of the value of happiness as the purpose in life, weighing up religious and non-religious views, including their own. </w:t>
            </w:r>
          </w:p>
          <w:p w14:paraId="6AADD9C5" w14:textId="77777777" w:rsidR="00B81B61" w:rsidRPr="00B81B61" w:rsidRDefault="00B81B61" w:rsidP="00B81B61">
            <w:pPr>
              <w:pStyle w:val="ListParagraph"/>
              <w:numPr>
                <w:ilvl w:val="0"/>
                <w:numId w:val="1"/>
              </w:numPr>
              <w:autoSpaceDE w:val="0"/>
              <w:autoSpaceDN w:val="0"/>
              <w:adjustRightInd w:val="0"/>
              <w:contextualSpacing/>
              <w:rPr>
                <w:rFonts w:cs="NoyhBook"/>
                <w:b/>
                <w:color w:val="00B050"/>
                <w:sz w:val="18"/>
                <w:szCs w:val="18"/>
              </w:rPr>
            </w:pPr>
            <w:r w:rsidRPr="00B81B61">
              <w:rPr>
                <w:rFonts w:cs="NoyhBook"/>
                <w:color w:val="00B050"/>
                <w:sz w:val="18"/>
                <w:szCs w:val="18"/>
              </w:rPr>
              <w:t>Evaluate how far these ideas and beliefs about happiness help students to make sense of the world, offering reasons and justifications for their responses.</w:t>
            </w:r>
          </w:p>
        </w:tc>
        <w:tc>
          <w:tcPr>
            <w:tcW w:w="3061" w:type="dxa"/>
          </w:tcPr>
          <w:p w14:paraId="2A883A95" w14:textId="77777777" w:rsidR="00B81B61" w:rsidRPr="00B81B61" w:rsidRDefault="00B81B61" w:rsidP="00B81B61">
            <w:pPr>
              <w:pStyle w:val="ListParagraph"/>
              <w:numPr>
                <w:ilvl w:val="0"/>
                <w:numId w:val="1"/>
              </w:numPr>
              <w:autoSpaceDE w:val="0"/>
              <w:autoSpaceDN w:val="0"/>
              <w:adjustRightInd w:val="0"/>
              <w:contextualSpacing/>
              <w:rPr>
                <w:rFonts w:cs="NoyhBook"/>
                <w:color w:val="00B050"/>
                <w:sz w:val="18"/>
                <w:szCs w:val="18"/>
              </w:rPr>
            </w:pPr>
            <w:r w:rsidRPr="00B81B61">
              <w:rPr>
                <w:rFonts w:cs="NoyhBook"/>
                <w:color w:val="00B050"/>
                <w:sz w:val="18"/>
                <w:szCs w:val="18"/>
              </w:rPr>
              <w:t xml:space="preserve">Offer a coherent account of the value of spirituality in the lives of religious and non-religious people, including themselves </w:t>
            </w:r>
          </w:p>
          <w:p w14:paraId="473C42D1" w14:textId="77777777" w:rsidR="00B81B61" w:rsidRPr="00B81B61" w:rsidRDefault="00B81B61" w:rsidP="00B81B61">
            <w:pPr>
              <w:pStyle w:val="ListParagraph"/>
              <w:numPr>
                <w:ilvl w:val="0"/>
                <w:numId w:val="1"/>
              </w:numPr>
              <w:autoSpaceDE w:val="0"/>
              <w:autoSpaceDN w:val="0"/>
              <w:adjustRightInd w:val="0"/>
              <w:contextualSpacing/>
              <w:rPr>
                <w:rFonts w:cs="NoyhBook"/>
                <w:color w:val="00B050"/>
                <w:sz w:val="18"/>
                <w:szCs w:val="18"/>
              </w:rPr>
            </w:pPr>
            <w:r w:rsidRPr="00B81B61">
              <w:rPr>
                <w:rFonts w:cs="NoyhBook"/>
                <w:color w:val="00B050"/>
                <w:sz w:val="18"/>
                <w:szCs w:val="18"/>
              </w:rPr>
              <w:t xml:space="preserve">Evaluate how far growing up in a tradition will shape the way someone sees all aspects of life, offering insights, </w:t>
            </w:r>
            <w:proofErr w:type="gramStart"/>
            <w:r w:rsidRPr="00B81B61">
              <w:rPr>
                <w:rFonts w:cs="NoyhBook"/>
                <w:color w:val="00B050"/>
                <w:sz w:val="18"/>
                <w:szCs w:val="18"/>
              </w:rPr>
              <w:t>reasons</w:t>
            </w:r>
            <w:proofErr w:type="gramEnd"/>
            <w:r w:rsidRPr="00B81B61">
              <w:rPr>
                <w:rFonts w:cs="NoyhBook"/>
                <w:color w:val="00B050"/>
                <w:sz w:val="18"/>
                <w:szCs w:val="18"/>
              </w:rPr>
              <w:t xml:space="preserve"> and justifications for their responses.</w:t>
            </w:r>
          </w:p>
        </w:tc>
        <w:tc>
          <w:tcPr>
            <w:tcW w:w="2978" w:type="dxa"/>
          </w:tcPr>
          <w:p w14:paraId="6DDC19D9" w14:textId="77777777" w:rsidR="00B81B61" w:rsidRPr="00B81B61" w:rsidRDefault="00B81B61" w:rsidP="009A0561">
            <w:pPr>
              <w:pStyle w:val="ListParagraph"/>
              <w:numPr>
                <w:ilvl w:val="0"/>
                <w:numId w:val="1"/>
              </w:numPr>
              <w:autoSpaceDE w:val="0"/>
              <w:autoSpaceDN w:val="0"/>
              <w:adjustRightInd w:val="0"/>
              <w:contextualSpacing/>
              <w:rPr>
                <w:rFonts w:cs="NoyhBook"/>
                <w:color w:val="00B050"/>
                <w:sz w:val="18"/>
                <w:szCs w:val="17"/>
              </w:rPr>
            </w:pPr>
          </w:p>
        </w:tc>
        <w:tc>
          <w:tcPr>
            <w:tcW w:w="2552" w:type="dxa"/>
          </w:tcPr>
          <w:p w14:paraId="2FD89670" w14:textId="77777777" w:rsidR="00B81B61" w:rsidRPr="00B81B61" w:rsidRDefault="00B81B61" w:rsidP="009A0561">
            <w:pPr>
              <w:pStyle w:val="ListParagraph"/>
              <w:numPr>
                <w:ilvl w:val="0"/>
                <w:numId w:val="1"/>
              </w:numPr>
              <w:contextualSpacing/>
              <w:rPr>
                <w:rFonts w:asciiTheme="minorHAnsi" w:hAnsiTheme="minorHAnsi" w:cstheme="minorHAnsi"/>
                <w:color w:val="00B050"/>
                <w:sz w:val="18"/>
                <w:szCs w:val="17"/>
              </w:rPr>
            </w:pPr>
          </w:p>
        </w:tc>
      </w:tr>
    </w:tbl>
    <w:p w14:paraId="3D24280F" w14:textId="77777777" w:rsidR="00726560" w:rsidRPr="00514677" w:rsidRDefault="00726560">
      <w:pPr>
        <w:rPr>
          <w:rFonts w:cstheme="minorHAnsi"/>
        </w:rPr>
      </w:pPr>
    </w:p>
    <w:sectPr w:rsidR="00726560" w:rsidRPr="00514677" w:rsidSect="00185EA2">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7E52" w14:textId="77777777" w:rsidR="0020624D" w:rsidRDefault="0020624D" w:rsidP="00514677">
      <w:pPr>
        <w:spacing w:after="0" w:line="240" w:lineRule="auto"/>
      </w:pPr>
      <w:r>
        <w:separator/>
      </w:r>
    </w:p>
  </w:endnote>
  <w:endnote w:type="continuationSeparator" w:id="0">
    <w:p w14:paraId="2B6F922D" w14:textId="77777777" w:rsidR="0020624D" w:rsidRDefault="0020624D" w:rsidP="0051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 w:name="+mn-ea">
    <w:panose1 w:val="00000000000000000000"/>
    <w:charset w:val="00"/>
    <w:family w:val="roman"/>
    <w:notTrueType/>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5120" w14:textId="7C8D10E3" w:rsidR="00EC7246" w:rsidRDefault="00FB3D1A" w:rsidP="00514677">
    <w:pPr>
      <w:pStyle w:val="Footer"/>
      <w:jc w:val="center"/>
    </w:pPr>
    <w:r>
      <w:t>East Sussex</w:t>
    </w:r>
    <w:r w:rsidR="00EC7246">
      <w:t xml:space="preserve"> Agreed Syllabus </w:t>
    </w:r>
    <w:r w:rsidR="00257FA5">
      <w:t>202</w:t>
    </w:r>
    <w:r>
      <w:t>2</w:t>
    </w:r>
    <w:r w:rsidR="00257FA5">
      <w:t>-202</w:t>
    </w:r>
    <w:r>
      <w:t>7</w:t>
    </w:r>
    <w:r w:rsidR="00EC7246">
      <w:t xml:space="preserve"> </w:t>
    </w:r>
    <w:r w:rsidR="00EC7246" w:rsidRPr="00514677">
      <w:rPr>
        <w:i/>
      </w:rPr>
      <w:t>End of unit outcomes</w:t>
    </w:r>
    <w:r w:rsidR="00EC7246">
      <w:t xml:space="preserve"> </w:t>
    </w:r>
    <w:r w:rsidR="00EC7246" w:rsidRPr="00514677">
      <w:rPr>
        <w:b/>
      </w:rPr>
      <w:t xml:space="preserve">© RE Today </w:t>
    </w:r>
    <w:r w:rsidR="00257FA5">
      <w:rPr>
        <w:b/>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316C" w14:textId="77777777" w:rsidR="0020624D" w:rsidRDefault="0020624D" w:rsidP="00514677">
      <w:pPr>
        <w:spacing w:after="0" w:line="240" w:lineRule="auto"/>
      </w:pPr>
      <w:r>
        <w:separator/>
      </w:r>
    </w:p>
  </w:footnote>
  <w:footnote w:type="continuationSeparator" w:id="0">
    <w:p w14:paraId="61D964A4" w14:textId="77777777" w:rsidR="0020624D" w:rsidRDefault="0020624D" w:rsidP="0051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E5B"/>
    <w:multiLevelType w:val="hybridMultilevel"/>
    <w:tmpl w:val="1A42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2A6C6E"/>
    <w:multiLevelType w:val="hybridMultilevel"/>
    <w:tmpl w:val="EAA2D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AB4CD1"/>
    <w:multiLevelType w:val="hybridMultilevel"/>
    <w:tmpl w:val="59B8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330D6"/>
    <w:multiLevelType w:val="hybridMultilevel"/>
    <w:tmpl w:val="9DAE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00E75"/>
    <w:multiLevelType w:val="hybridMultilevel"/>
    <w:tmpl w:val="A60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74359A"/>
    <w:multiLevelType w:val="hybridMultilevel"/>
    <w:tmpl w:val="34B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B459F"/>
    <w:multiLevelType w:val="hybridMultilevel"/>
    <w:tmpl w:val="6516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EE3AEC"/>
    <w:multiLevelType w:val="hybridMultilevel"/>
    <w:tmpl w:val="4F74A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2372ED"/>
    <w:multiLevelType w:val="hybridMultilevel"/>
    <w:tmpl w:val="7F86A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5B5646"/>
    <w:multiLevelType w:val="hybridMultilevel"/>
    <w:tmpl w:val="F2F65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24828"/>
    <w:multiLevelType w:val="hybridMultilevel"/>
    <w:tmpl w:val="0414E636"/>
    <w:lvl w:ilvl="0" w:tplc="10887522">
      <w:start w:val="1"/>
      <w:numFmt w:val="decimal"/>
      <w:pStyle w:val="Heading1"/>
      <w:lvlText w:val="%1."/>
      <w:lvlJc w:val="left"/>
      <w:pPr>
        <w:ind w:left="928"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5649">
    <w:abstractNumId w:val="10"/>
  </w:num>
  <w:num w:numId="2" w16cid:durableId="1734696990">
    <w:abstractNumId w:val="16"/>
  </w:num>
  <w:num w:numId="3" w16cid:durableId="375467490">
    <w:abstractNumId w:val="11"/>
  </w:num>
  <w:num w:numId="4" w16cid:durableId="863785975">
    <w:abstractNumId w:val="5"/>
  </w:num>
  <w:num w:numId="5" w16cid:durableId="899558229">
    <w:abstractNumId w:val="3"/>
  </w:num>
  <w:num w:numId="6" w16cid:durableId="463743906">
    <w:abstractNumId w:val="13"/>
  </w:num>
  <w:num w:numId="7" w16cid:durableId="385497467">
    <w:abstractNumId w:val="8"/>
  </w:num>
  <w:num w:numId="8" w16cid:durableId="656687004">
    <w:abstractNumId w:val="6"/>
  </w:num>
  <w:num w:numId="9" w16cid:durableId="198855829">
    <w:abstractNumId w:val="1"/>
  </w:num>
  <w:num w:numId="10" w16cid:durableId="1369989441">
    <w:abstractNumId w:val="0"/>
  </w:num>
  <w:num w:numId="11" w16cid:durableId="1867055912">
    <w:abstractNumId w:val="4"/>
  </w:num>
  <w:num w:numId="12" w16cid:durableId="310720503">
    <w:abstractNumId w:val="9"/>
  </w:num>
  <w:num w:numId="13" w16cid:durableId="507646678">
    <w:abstractNumId w:val="2"/>
  </w:num>
  <w:num w:numId="14" w16cid:durableId="1284507281">
    <w:abstractNumId w:val="7"/>
  </w:num>
  <w:num w:numId="15" w16cid:durableId="1134101252">
    <w:abstractNumId w:val="14"/>
  </w:num>
  <w:num w:numId="16" w16cid:durableId="551113109">
    <w:abstractNumId w:val="12"/>
  </w:num>
  <w:num w:numId="17" w16cid:durableId="1554854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A2"/>
    <w:rsid w:val="000139C3"/>
    <w:rsid w:val="000825ED"/>
    <w:rsid w:val="000C2EB6"/>
    <w:rsid w:val="000F50C9"/>
    <w:rsid w:val="000F67A6"/>
    <w:rsid w:val="0014461D"/>
    <w:rsid w:val="00162FD8"/>
    <w:rsid w:val="00185EA2"/>
    <w:rsid w:val="0020624D"/>
    <w:rsid w:val="00235FBC"/>
    <w:rsid w:val="002425F0"/>
    <w:rsid w:val="00257FA5"/>
    <w:rsid w:val="0026608C"/>
    <w:rsid w:val="0033551D"/>
    <w:rsid w:val="003B13F8"/>
    <w:rsid w:val="00472346"/>
    <w:rsid w:val="00483A2B"/>
    <w:rsid w:val="00493A38"/>
    <w:rsid w:val="004F0516"/>
    <w:rsid w:val="00514677"/>
    <w:rsid w:val="00563A95"/>
    <w:rsid w:val="005A4542"/>
    <w:rsid w:val="005D59A6"/>
    <w:rsid w:val="00617588"/>
    <w:rsid w:val="006A02C3"/>
    <w:rsid w:val="006F2687"/>
    <w:rsid w:val="0071394B"/>
    <w:rsid w:val="00726560"/>
    <w:rsid w:val="00770830"/>
    <w:rsid w:val="00785D53"/>
    <w:rsid w:val="007B40FD"/>
    <w:rsid w:val="007C0106"/>
    <w:rsid w:val="007C1021"/>
    <w:rsid w:val="007E243E"/>
    <w:rsid w:val="00804DA7"/>
    <w:rsid w:val="00820CFA"/>
    <w:rsid w:val="008C2245"/>
    <w:rsid w:val="00925F8D"/>
    <w:rsid w:val="0096208B"/>
    <w:rsid w:val="009C5809"/>
    <w:rsid w:val="00A07B43"/>
    <w:rsid w:val="00A662FB"/>
    <w:rsid w:val="00A71540"/>
    <w:rsid w:val="00AE2D2F"/>
    <w:rsid w:val="00B2155C"/>
    <w:rsid w:val="00B81B61"/>
    <w:rsid w:val="00BF3ADC"/>
    <w:rsid w:val="00C03C92"/>
    <w:rsid w:val="00CA6C3F"/>
    <w:rsid w:val="00CB1815"/>
    <w:rsid w:val="00CF261B"/>
    <w:rsid w:val="00CF56D1"/>
    <w:rsid w:val="00D0512E"/>
    <w:rsid w:val="00E133D4"/>
    <w:rsid w:val="00E222DF"/>
    <w:rsid w:val="00EB3FCB"/>
    <w:rsid w:val="00EC7246"/>
    <w:rsid w:val="00F35CF3"/>
    <w:rsid w:val="00FB0A87"/>
    <w:rsid w:val="00FB3D1A"/>
    <w:rsid w:val="00FC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D26F"/>
  <w15:chartTrackingRefBased/>
  <w15:docId w15:val="{218E1587-CE3E-4141-873B-07A74343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EA2"/>
    <w:pPr>
      <w:keepNext/>
      <w:keepLines/>
      <w:numPr>
        <w:numId w:val="2"/>
      </w:numPr>
      <w:spacing w:after="240" w:line="240" w:lineRule="auto"/>
      <w:outlineLvl w:val="0"/>
    </w:pPr>
    <w:rPr>
      <w:rFonts w:ascii="Gill Sans MT" w:eastAsiaTheme="majorEastAsia" w:hAnsi="Gill Sans MT" w:cstheme="majorBidi"/>
      <w:b/>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46"/>
    <w:pPr>
      <w:spacing w:after="0" w:line="240" w:lineRule="auto"/>
      <w:ind w:left="720"/>
    </w:pPr>
    <w:rPr>
      <w:rFonts w:ascii="Calibri" w:eastAsia="Times New Roman" w:hAnsi="Calibri" w:cs="Times New Roman"/>
      <w:sz w:val="24"/>
      <w:szCs w:val="24"/>
    </w:rPr>
  </w:style>
  <w:style w:type="table" w:styleId="TableGrid">
    <w:name w:val="Table Grid"/>
    <w:basedOn w:val="TableNormal"/>
    <w:uiPriority w:val="39"/>
    <w:rsid w:val="00185EA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EA2"/>
    <w:rPr>
      <w:rFonts w:ascii="Gill Sans MT" w:eastAsiaTheme="majorEastAsia" w:hAnsi="Gill Sans MT" w:cstheme="majorBidi"/>
      <w:b/>
      <w:color w:val="2E74B5" w:themeColor="accent1" w:themeShade="BF"/>
      <w:sz w:val="32"/>
      <w:szCs w:val="32"/>
      <w:lang w:eastAsia="en-GB"/>
    </w:rPr>
  </w:style>
  <w:style w:type="paragraph" w:styleId="BalloonText">
    <w:name w:val="Balloon Text"/>
    <w:basedOn w:val="Normal"/>
    <w:link w:val="BalloonTextChar"/>
    <w:uiPriority w:val="99"/>
    <w:semiHidden/>
    <w:unhideWhenUsed/>
    <w:rsid w:val="00A66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FB"/>
    <w:rPr>
      <w:rFonts w:ascii="Segoe UI" w:hAnsi="Segoe UI" w:cs="Segoe UI"/>
      <w:sz w:val="18"/>
      <w:szCs w:val="18"/>
    </w:rPr>
  </w:style>
  <w:style w:type="paragraph" w:styleId="Header">
    <w:name w:val="header"/>
    <w:basedOn w:val="Normal"/>
    <w:link w:val="HeaderChar"/>
    <w:uiPriority w:val="99"/>
    <w:unhideWhenUsed/>
    <w:rsid w:val="0051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77"/>
  </w:style>
  <w:style w:type="paragraph" w:styleId="Footer">
    <w:name w:val="footer"/>
    <w:basedOn w:val="Normal"/>
    <w:link w:val="FooterChar"/>
    <w:uiPriority w:val="99"/>
    <w:unhideWhenUsed/>
    <w:rsid w:val="0051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77"/>
  </w:style>
  <w:style w:type="paragraph" w:styleId="NormalWeb">
    <w:name w:val="Normal (Web)"/>
    <w:basedOn w:val="Normal"/>
    <w:uiPriority w:val="99"/>
    <w:semiHidden/>
    <w:unhideWhenUsed/>
    <w:rsid w:val="00EC72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BAC3B38B50A4B992FDE705985E3B9" ma:contentTypeVersion="12" ma:contentTypeDescription="Create a new document." ma:contentTypeScope="" ma:versionID="d8935bcb94f3b7835368837903c53f09">
  <xsd:schema xmlns:xsd="http://www.w3.org/2001/XMLSchema" xmlns:xs="http://www.w3.org/2001/XMLSchema" xmlns:p="http://schemas.microsoft.com/office/2006/metadata/properties" xmlns:ns2="029d3a7a-ea02-4ff3-9e67-22a56dee6fe2" xmlns:ns3="e45630ad-0471-4275-952c-2a261e69fce8" targetNamespace="http://schemas.microsoft.com/office/2006/metadata/properties" ma:root="true" ma:fieldsID="6da9983157747ee3a2fc93e02764279b" ns2:_="" ns3:_="">
    <xsd:import namespace="029d3a7a-ea02-4ff3-9e67-22a56dee6fe2"/>
    <xsd:import namespace="e45630ad-0471-4275-952c-2a261e69fc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d3a7a-ea02-4ff3-9e67-22a56dee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630ad-0471-4275-952c-2a261e69fc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BA08E-70DA-4814-9B70-AD7383E48B55}">
  <ds:schemaRefs>
    <ds:schemaRef ds:uri="http://schemas.microsoft.com/sharepoint/v3/contenttype/forms"/>
  </ds:schemaRefs>
</ds:datastoreItem>
</file>

<file path=customXml/itemProps2.xml><?xml version="1.0" encoding="utf-8"?>
<ds:datastoreItem xmlns:ds="http://schemas.openxmlformats.org/officeDocument/2006/customXml" ds:itemID="{00DD772F-A640-4A38-9DE7-C7C3851A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d3a7a-ea02-4ff3-9e67-22a56dee6fe2"/>
    <ds:schemaRef ds:uri="e45630ad-0471-4275-952c-2a261e69f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7141</Words>
  <Characters>40707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Northumberland Agreed Syllabus Unit Outcomes</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Agreed Syllabus Unit Outcomes</dc:title>
  <dc:subject/>
  <dc:creator>Stephen Pett</dc:creator>
  <cp:keywords>(c) RE Today 2021</cp:keywords>
  <dc:description/>
  <cp:lastModifiedBy>Sharon Philips</cp:lastModifiedBy>
  <cp:revision>2</cp:revision>
  <cp:lastPrinted>2017-02-23T12:50:00Z</cp:lastPrinted>
  <dcterms:created xsi:type="dcterms:W3CDTF">2022-10-18T17:41:00Z</dcterms:created>
  <dcterms:modified xsi:type="dcterms:W3CDTF">2022-10-18T17:41:00Z</dcterms:modified>
</cp:coreProperties>
</file>